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390f" w14:textId="faf3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8 декабря 2018 года № 37/263. Зарегистрировано Департаментом юстиции Карагандинской области 11 января 2019 года № 5143. Утратило силу решением Жанааркинского районного маслихата Карагандинской области от 28 августа 2019 года № 44/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28.08.2019 № 44/307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XX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