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cc3a" w14:textId="164c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26 декабря 2018 года № 36/255. Зарегистрировано Департаментом юстиции Карагандинской области 29 декабря 2018 года № 5109.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7 143 067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915 860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9 557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7 073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6 210 577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7 158 181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19 905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53 025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33 120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35 019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35 019 тысяч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53 025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46 822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28 816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28.11.2019 № 46/316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инвестиционных проектов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районных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бюджета района на 2019 год целевые текущие трансферты, целевые трансферты на развитие и бюджетные кредиты в сумме 1 388 252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расходы районного бюджета по поселку и сельским округам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расходов бюджета района бюджетные субвенции, передаваемые из районного бюджета на 2019-2021 годы в бюджеты поселка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составе расходов бюджета района целевые текущие трансферты, передаваемые из районного бюджета в бюджеты поселка и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бюджетные кредиты для реализации мер социальной поддержки специалистов в сумме 53 025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2019 год в сумме 18 500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2019 год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28.11.2019 № 46/316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2019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28.11.2019 № 46/316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2019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28.11.2019 № 46/316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Жанааркинскому району на 2019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28.11.2019 № 46/316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бюджета в связи с внесением изменений в законодательство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агентствам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2019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28.11.2019 № 46/316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2019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28.11.2019 № 46/316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функционирования автомобильных дорог в городах районного значения, поселках, селах, сельских округах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по содействию экономическому развитию регионов в рамках Программы развития регионов до 2020 года на 2019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08.05.2019 № 41/288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распределенные по поселкам и сельским округам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поселка и сельских округов на 2019-2021 годы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аульный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аульный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аульный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36/255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в бюджеты поселка и сельских округов на 2019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28.11.2019 № 46/316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