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4cd4" w14:textId="8304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декабря 2018 года № 40/438. Зарегистрировано Департаментом юстиции Карагандинской области 4 января 2019 года № 5126.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2674, опубликовано в районной газете "Абай-Ақиқат" от 12 июля 2014 года № 27 (4030), в информационно–правовой системе "Әділет" 17 июля 2014 года),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"." заменить на ";";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Наурыз мейрамы – 21 - 23 марта;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Столицы - 6 июля.";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1 "." заменить на ";";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инвалиды 1, 2 группы;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 инвалиды.".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