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05b" w14:textId="1a38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19 апреля 2018 года № 29/324. Зарегистрировано Департаментом юстиции Карагандинской области 27 апреля 2018 года № 4730. Утратило силу решением Абайского районного маслихата Карагандинской области от 20 февраля 2026 года № 46/429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46/429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Абайскому району, близлежащим населенным пунктом определить город Абай.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Абайского районного маслихата от 12 декабря 2011 года № 42/501 "Об увеличении базовых ставок налога на земли Абайского района, выделенные под автостоянки" (зарегистрировано в Реестре государственной регистрации нормативных правовых актов за № 8-9-123, опубликовано в районной газете "Абай-Ақиқат" от 21 января 2012 года № 3 (3904).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И.о.руководителя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Абайскому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