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b7b3" w14:textId="059b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Абайского районного маслихата Карагандинской области от 15 марта 2018 года № 28/312. Зарегистрировано Департаментом юстиции Карагандинской области 29 марта 2018 года № 4672.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№ 2674, опубликовано в районной газете "Абай-Ақиқат" от 12 июля 2014 года № 27 (4030), в информационно-правовой системе "Әділет" 17 июля 2014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утвержденные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Соколова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