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8c8f" w14:textId="a6e8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поселков Новодолинский, Долинка, Шахан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Шахтинска Карагандинской области от 4 мая 2018 года № 18/11 и решение Шахтинского городского маслихата Карагандинского области от 10 мая 2018 года № 1509/21. Зарегистрировано Департаментом юстиции Карагандинской области 25 мая 2018 года № 4778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Шахтинска ПОСТАНОВЛЯЕТ и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поселков Новодолинский, Долинка, Шахан города Шахтинска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Шахтинска и решение Шахтинского городского маслихата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 от 4 мая 2018 года № 18/11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 решению Шахтинского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мая 2018 года № 1509/21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