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18eb" w14:textId="4331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21 декабря 2017 года № 216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Саранского городского маслихата Карагандинской области от 23 августа 2018 года № 314. Зарегистрировано Департаментом юстиции Карагандинской области 14 сентября 2018 года № 4938.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Саранского городского маслихата от 21 декабря 2017 года № 216 "О городском бюджете на 2018 - 2020 годы" (зарегистрировано в Реестре государственной регистрации нормативных правовых актов за № 4511,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2, 3, соответственно, в том числе на 2018 год, согласно приложению 1,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5 137 705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1 116 112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23 278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42 505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3 955 810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5 179 891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30 282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30 282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72 468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72 468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72 468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314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№217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314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216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ветеринарии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