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e606" w14:textId="fcbe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20 сессии Саранского городского маслихата от 21 декабря 2017 года № 216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27 июля 2018 года № 304. Зарегистрировано Департаментом юстиции Карагандинской области 15 августа 2018 года № 4896.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20 сессии Саранского городского маслихата от 21 декабря 2017 года № 216 "О городском бюджете на 2018 - 2020 годы" (зарегистрировано в Реестре государственной регистрации нормативных правовых актов за № 4511, опубликовано в газете "Саран газеті" от 30 декабря 2017 года № 95, опубликовано в Эталонном контрольном банке нормативных правовых актов Республики Казахстан в электронном виде 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города Сарани на 2018 год в размере 5 000 тысяч тенге.";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2018 года №304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№217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3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2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2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