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8d20" w14:textId="f958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Саранского городского маслихата Карагандинской области от 21 июня 2018 года № 292. Зарегистрировано Департаментом юстиции Карагандинской области 3 июля 2018 года № 4843. Утратило силу решением Саранского городского маслихата Карагандинской области от 23 ноября 2023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Саранский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 (зарегистрировано в Реестре государственной регистрации нормативных правовых актов за № 2491, опубликовано в информационно - правовой системе "Әділет" 16 января 2014 года, в газете "Саран газеті" 17 января 2014 года № 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 города Сарани и поселка Актас,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Предельный размер социальной помощи – не более 100 месячных расчетных показателей.".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Сарани и постоянную комиссию Саранского городского маслихата по вопросам законности, охране прав граждан и развитию социальной сферы.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