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3d66" w14:textId="5703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2017 года № 223 "О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6 декабря 2018 года № 334. Зарегистрировано Департаментом юстиции Карагандинской области 10 декабря 2018 года № 5041.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26 декабря 2017 года № 223 "О городском бюджете на 2018 – 2020 годы" (зарегистрировано в Реестре государственной регистрации нормативных правовых актов за № 4532, опубликовано в № 2 (2295) газеты "Шарайна" от 12 января 2018 года,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 приложениям 1, 2 и 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15 221 185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3 329 153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126 187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21 443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11 744 402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15 545 397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324 212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324 212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324 212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2018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