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646a" w14:textId="15b6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мая 2018 года № 282. Зарегистрировано Департаментом юстиции Карагандинской области 7 июня 2018 года № 4813. Утратило силу решением Сатпаевского городского маслихата Карагандинской области от 3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03.02.2021 № 20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 (зарегистрировано в Реестре государственной регистрации нормативных правовых актов за № 3324, опубликовано в газете "Шарайна" от 17 июля 2015 года № 28 (2166) и в информационно-правовой системе "Әділет" 22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Сатпаев и поселка Жезказган,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