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19a4" w14:textId="f72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30 марта 2018 года № 18/162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 ноября 2018 года № 23/206. Зарегистрировано Департаментом юстиции Карагандинской области 20 ноября 2018 года № 5009. Утратило силу решением Балхашского городского маслихата Карагандинской области от 10 июня 2020 года № 40/327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10.06.2020 № 40/327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06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городского маслихата от 30 марта 2018 года № 18/162 "Об установлении единых ставок фиксированного налога" (зарегистрировано в Реестре государственной регистрации нормативных правовых актов за № 4717, опубликовано в газетах "Балқаш өңірі" от 04 мая 2018 года № 43-44 (12727), "Северное Прибалхашье" от 04 мая 2018 года № 40-41 (1719), в Эталонном контрольном банке нормативных правовых актов Республики Казахстан в электронном виде 04 мая 2018 года)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ноября 2018 года № 23/206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18/162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единицу объекта налогообложения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