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fcf1" w14:textId="ad8f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пассажирских перевозок городским рельсовым транспортом в городе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19 февраля 2018 года № 8/2. Зарегистрировано Департаментом юстиции Карагандинской области 1 марта 2018 года № 4631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пассажирских перевозок городским рельсовым транспортом в городе Темиртау.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дорог, строительства и жилищной инспекции города Темиртау"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Карагандинской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Темиртау;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Темиртау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Темиртау Цай Владислава Моисеевича.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Темиртау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пассажирских перевозок городским рельсовым транспортом в городе Темиртау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субсидирования пассажирских перевозок городским рельсовым транспортом города Темиртау (далее – Правила).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уполномоченный орган – государственный орган, осуществляющий руководство в сфере пассажирского транспорта города Темиртау;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пассажир – физическое лицо, имеющее проездной документ (билет) и совершающее поездку на городском рельсовом транспорте;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городской рельсовый транспорт – вид транспорта (метрополитен, трамвай, легкорельсовый, монорельсовый транспорт), предназначенный для перевозки пассажиров по путям в границах города и пригородной зоне;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маршрут – путь следования транспортного средства между начальным и конечным пунктами;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определены в законодательных актах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перевозчика, связанные с осуществлением пассажирских перевозок городским рельсовым транспортом.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пассажирских перевозок городским рельсовым транспортом производится из местного бюджета.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 пассажирских перевозок городским рельсовым транспортом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субсидирования убытков между местным уполномоченным органом и перевозчиком, осуществляющим перевозку пассажиров, заключается Договор на перевозку пассажиров городским рельсовым транспортом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заключения Договора перевозчик в течение 15 (пятнадцати) календарных дней представляет в местный уполномоченный орган необходимые документы для утверждения проекта годового плана доходов и расходов с разбивкой по месяцам, который утверждается местным исполнительным органом в течение 30 (тридцати) календарных дней со дня его поступления.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Ежемесячно, в срок до 20 числа месяца, следующего за отчетным месяцем, перевозчик представляет заказчику следующие документы: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выполненных работ;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доходах;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расходах.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уполномоченный орган проверяет достоверность представленных документов, определяет сумму субсидирования убытка перевозчика и формирует ведомость для выплаты.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перечисления на текущий счет перевозчика причитающейся суммы, местный уполномоченный орган в соответствии с планом финансирования по платежам и бюджетной программой представляет в территориальное подразделение казначейства счета к оплате в двух экземплярах.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Перевозчик ведет раздельный учет доходов и расходов, учитываемых при формировании его расчетного тарифа. Определение величины сумм, направленных на субсидирование расходов перевозчика, производится на основании следующих показателей: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за выполнение пассажирских перевозок;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расходов на выполнение пассажирских перевозок.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расходы на пассажирские перевозки входят: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работников;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электроэнергию;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горюче-смазочные материалы и на технику, занятую в производственном цикле;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расходы на запасные части электроподвижного состава;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проведение технического обслуживания, ремонта подвижного состава и вспомогательной техники;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почтово-телеграфные расходы, расходы на содержание и эксплуатацию телефонных станций, установок диспетчерской, радиосвязи, видеосвязи;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 на типографские работы.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бюджетных субсидий за последний календарный месяц года осуществляется на основе представленного не позднее 20 декабря отчета по перевозкам,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 В случае превышения заявленных прогнозных данных над фактическими, разница подлежит возврату в соответствующий бюджет.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