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64b" w14:textId="015e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Жезказганского городского маслихата от 27 декабря 2017 года № 17/168 "О бюджете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 сессии Жезказганского городского маслихата Карагандинской области от 29 августа 2018 года № 27/249. Зарегистрировано Департаментом юстиции Карагандинской области 17 сентября 2018 года № 4946.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XVII сессии Жезказганского городского маслихата от 27 декабря 2017 года № 17/168 "О бюджете сельского округа на 2018-2020 годы" (зарегистрировано в Реестре государственной регистрации нормативных правовых актов за № 4518, опубликовано в Эталонном контрольном банке нормативных правовых актов Республики Казахстан в электронном виде 11 января 2018 года, в газете "Сарыарқа"19 января 2018 года № 03 (8066), в газете "Жезказганский вестник" 19 января 2018 года № 2 (208)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Кенгирского сельского округа на 2018-2020 годы согласно приложениям 1, 2, 3 соответственно, в том числе на 2018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118799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111199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118799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№27/249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№17/168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№27/249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XVIІ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№17/168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трансферты, 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освешение улиц села Кенгир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