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21e5" w14:textId="88e2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езказга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2 мая 2018 года № 23/216. Зарегистрировано Департаментом юстиции Карагандинской области 31 мая 2018 года № 47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Жезказган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8 года № 23/216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езказганского городского маслихат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16 июля 2010 года № 24/283 "Об утверждении схемы зонирования территории города Жезказгана для целей налогообложения и процентов повышения (понижения) базовых ставок земельного налога" (зарегистрировано в Реестре государственной регистрации нормативных актов за № 8-2-116, опубликовано в газете "Сарыарқа" от 6 августа 2010 года № 57 (7674), в газете "Жезказганская правда" от 6 августа 2010 года № 52 (222)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6 декабря 2011 года № 34/415 "О базовых ставках налога на земли выделенные под автостоянки (паркинги)" (зарегистрировано в Реестре государственной регистрации нормативных актов за № 8-2-148, опубликовано в газете "Сарыарқа" от 20 января 2012 года № 3 (7753) в газете "Жезказганская правда" от 13 января 2012 года № 2 (298)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4 февраля 2016 года № 40/362 "О повышении базовой ставки налога и ставок единого земельного налога на не используемые земли сельскохозяйственного назначения на землях города Жезказган" (зарегистрировано в Реестре государственной регистрации нормативных актов за № 3679, опубликовано в информационно - правовой системе "Әділет" 15 марта 2016 года, в газете "Сарыарқа" от 18 марта 2016 года № 12 (7972), в газете "Жезказганский вестник" от 18 марта 2016 года № 12 (114)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11 мая 2016 года № 2/22 "Об установлении размера ставок фиксированного налога с единицы объекта налогообложения на территории города Жезказгана" (зарегистрировано в Реестре государственной регистрации нормативных актов за № 3829, опубликовано в информационно – правовой системе "Әділет" 16 июня 2016 года, в газете "Сарыарқа" от 17 июня 2016 года № 25 (7985), в газете "Жезказганский вестник" от 17 июня 2016 года № 25 (127)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