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0115" w14:textId="9f0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Карагандинского областного маслихата от 29 марта 2018 года № 289. Зарегистрировано Департаментом юстиции Карагандинской области 4 апреля 2018 года № 4678. Утратило силу решением Карагандинского областного маслихата от 2 июля 2020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02.07.2020 № 553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лекарственное средство отпускаются бесплатно: лекарственное средство (по рецепту) гражданам с диагнозами: "Онкология" - лекарственное средство "Кризотиниб", "Идиопатический легочный фиброз" - лекарственное средство "Пирфенидон".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