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33bb" w14:textId="b1d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февраля 2018 года № 08/02. Зарегистрировано Департаментом юстиции Карагандинской области 19 марта 2018 года № 4656.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27.08.2019 № 51/02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организациями технического и профессионального, послесреднего образования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Стандарт), утвержденным приказом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в течение 6 (шести) календарных дней;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– в течение 20 (двадцати) минут;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– в течение 1 (одного) календарного дня.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услугодателя. Передача документов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являются основанием для начала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услугодателя на соответствие предъявляемым требованиям и подготовка результата оказания государственной услуги, которое является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– в течение 6 (шести) календарных дней;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– в течение 20 (двадцати) минут;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– в течение 1 (одного) календарного дня.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портал с указанием каждой процедуры (действия):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1 к настоящему регламенту.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бизнес–процессов согласно приложению 2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 граждан, 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находящимся под опекой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 патронатом,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7978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83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