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6da" w14:textId="58e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мая 2018 года № 36-3. Зарегистрировано Департаментом юстиции Жамбылской области 13 июня 2018 года № 3859. Утратило силу решением Таласского районного маслихата Жамбылской области от 20 апреля 2020 года № 71-7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в размере пяти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Таласского районного маслихата Жамбылской области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"Талас тынысы" от 22 апреля 2015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Таласского районного маслихата Жамбылской области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Таласского районного маслихата от 2 апреля 2015 года № 41–6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агропромышленного комплекса проживающим и работающим в сельских населенных пунктах" (зарегистрировано в реестре государственный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"Талас тынысы" от 22 июля 2015 года).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социально-правовой защите жителей и вопросам культуры районного маслихата.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