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7ed61" w14:textId="257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26 ноября 2018 года № 32-4. Зарегистрировано Департаментом юстиции Жамбылской области 29 ноября 2018 года № 3994. Утратило силу решением Мойынкумского районного маслихата Жамбылской области от 26 мая 2020 года № 59-5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59-5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 от 25 декабря 2017 года "О налогах и других обязательных платежах в бюджет" (Налоговый кодекс)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Повысить ставки единого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назначения.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Саурыков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