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60e5" w14:textId="e4c6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июля 2018 года № 28-5. Зарегистрировано Департаментом юстиции Жамбылской области 7 августа 2018 года № 3924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Жамбылский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Жамбылского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"19"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Жамбылского районного маслихата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Жамбылского районного маслихата от 14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6-3-134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18 января 2012 года в районной газете "Шұғыла-Радуга").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Жамбылского районного маслихата от 18 августа 2015 года "О внесении изменений в решение Жамбылского районного маслихата от 14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№2773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опубликованное 30 сентября 2015 года в районной газете "Шұғыла-Радуга").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Жамбылского районного маслихата от 18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органа "Аппарат Жамбылского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30 апреля 2014 года в районной газете "Шұғыла-Радуга").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