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93fd" w14:textId="d999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декабря 2018 года № 267. Зарегистрировано Департаментом юстиции Жамбылской области 26 декабря 2018 года № 4066.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акимат Жамбылской области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исполнения обязательств недропользователя по ликвидации последствий старательства за один гектар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декабря 2018 года №__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 по Жамбылской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исполнения обязательств недропользователя по ликвидации последствий старательства за один гектар по Жамбылской области с первого по третий год срока старательства включительно определяется в размере 20% от суммы ежегодных минимальных расходов на операции по старательству по одному гектару, установленных в абзаце 1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530 х МРП х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размер обеспечения с первого по третий год срока старательства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на соответствующий финансовый год законом о республиканском бюджете.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