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5b86" w14:textId="8e95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3 июня 2015 года № 124 "Об утверждении регламентов государственных услуг в сфере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мая 2018 года № 97. Зарегистрировано Департаментом юстиции Жамбылской области 14 июня 2018 года № 3864.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"Об утверждении регламентов государственных услуг в сфере среднего образования"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июля 2015 года в газете "Знамя труда")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утвержденном вышеуказанным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или бумажная.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за результатом оказания государственной услуги на бумажном носителе результат оформляется на бумажном носителе.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прием, регистрация документов услугополучателя и выдача расписки о приеме дубликатов – не более 15 минут;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услугодатель отказывает в оказании государственной услуги;";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работник канцелярии услугодателя с момента поступления заявления регистрирует и передает документы на рассмотрение руководителю услугодателя (в течение 15 минут).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для оказания государственной услуги услугополучателю выдается расписка о приеме документов по форме, согласно приложению 2 к стандарту.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уведомление – отчет о принятии запроса для оказания государственной услуги в форме электронного документа, удостоверенного электронной цифровой подписью.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утвержденном вышеуказанным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подпунктами 1), 2) и 3) настоящего пункта;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Е.Манжуова.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