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acb5" w14:textId="624a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по Шускому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6 апреля 2018 года № 22-7. Зарегистрировано Департаментом юстиции Жамбылской области 12 апреля 2018 года № 3786. Утратило силу решением маслихата Жамбылской области от 14 декабря 2022 года № 23-9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Жамбылский областной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по Шускому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Жамбылского областного маслихата по вопросам развития отраслей промышленности, строительства, энергетики, транспорта, связи и предпринимательства.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Нурумова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Шускому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 би - Сахарный завод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- Тогай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