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f95b" w14:textId="6eff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29 апреля 2015 года № 77 "Об утверждении нормативов субсидий на единицу закупаемой сельскохозяйственной продукции для производства видов продуктов ее глубокой переработки"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30 марта 2018 года № 57. Зарегистрировано Департаментом юстиции Жамбылской области 5 апреля 2018 года № 3780. Утратило силу постановлением акимата Жамбылской области от 16 августа 2022 года № 187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16.08.2022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нормативов субсидий на единицу закупаемой сельскохозяйственной продукции для производства видов продуктов ее глубокой переработки"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2649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4 июня 2015 года в газете "Знамя труда")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строку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приложении к указанному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постановления.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М. Мусаева.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