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bd4b2" w14:textId="88bd4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"Выдача справки по определению адреса объектов недвижимости на территории Республики Казахстан", "Предоставление исходных материалов при разработке проектов строительства и реконструкции (перепланировки и переоборудования)" 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7 марта 2018 года № 31. Зарегистрировано Департаментом юстиции Жамбылской области 20 марта 2018 года № 3746. Утратило силу постановлением акимата Жамбылской области от 3 декабря 2019 года № 275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Жамбылской области от 03.12.2019 </w:t>
      </w:r>
      <w:r>
        <w:rPr>
          <w:rFonts w:ascii="Times New Roman"/>
          <w:b w:val="false"/>
          <w:i w:val="false"/>
          <w:color w:val="ff0000"/>
          <w:sz w:val="28"/>
        </w:rPr>
        <w:t>№ 275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Жамбылской области ПОСТАНОВЛЯЕТ: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по определению адреса объектов недвижимости на территории Республики Казахстан";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исходных материалов при разработке проектов строительства и реконструкции (перепланировки и переоборудования)";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силу: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постановление акимата Жамбылской области от 31 марта 2016 года </w:t>
      </w:r>
      <w:r>
        <w:rPr>
          <w:rFonts w:ascii="Times New Roman"/>
          <w:b w:val="false"/>
          <w:i w:val="false"/>
          <w:color w:val="000000"/>
          <w:sz w:val="28"/>
        </w:rPr>
        <w:t>№ 105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"Выдача справки по определению адреса объектов недвижимости на территории Республики Казахстан", "Выдача архитектурно-планировочного задания" 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3059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информационно-правовой системе "Әділет" от 17 мая 2016 года);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постановление акимата Жамбылской области от 10 октября 2016 года </w:t>
      </w:r>
      <w:r>
        <w:rPr>
          <w:rFonts w:ascii="Times New Roman"/>
          <w:b w:val="false"/>
          <w:i w:val="false"/>
          <w:color w:val="000000"/>
          <w:sz w:val="28"/>
        </w:rPr>
        <w:t>№ 299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акимата Жамбылской области от 31 марта 2016 года № 105 "Об утверждении регламентов государственных услуг "Выдача справки по определению адреса объектов недвижимости на территории Республики Казахстан", "Выдача архитектурно-планировочного задания" 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3193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опубликовано в информационно-правовой системе "Әділет" от 7 ноября 2016 года).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"Управление архитектуры и градостроительства акимата Жамбылской области" в установленном законодательством порядке обеспечить: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после государственной регистрации настоящего постановления его направление на официальное опубликование;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Жамбылской области;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иных мер, вытекающих из настоящего постановления.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Г.Абдраймова.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"07" марта 2018 года № 31</w:t>
            </w:r>
          </w:p>
        </w:tc>
      </w:tr>
    </w:tbl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справки по определению адреса объектов недвижимости на территории Республики Казахстан"</w:t>
      </w:r>
    </w:p>
    <w:bookmarkEnd w:id="16"/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справки по определению адреса объектов недвижимости на территории Республики Казахстан" (далее – государственная услуга) оказывается отделами архитектуры, градостроительства и строительства акиматов города Тараз и районов (далее - услугодатель) на основании стандарта государственной услуги утвержденного приказом исполняющего обязанности Министра национальной экономики Республики Казахстан от 27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257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"Выдача справки по определению адреса объектов недвижимости на территории Республики Казахстан", "Предоставление исходных материалов при разработке проектов строительства и реконструкции (перепланировки и переоборудования)" 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11018</w:t>
      </w:r>
      <w:r>
        <w:rPr>
          <w:rFonts w:ascii="Times New Roman"/>
          <w:b w:val="false"/>
          <w:i w:val="false"/>
          <w:color w:val="000000"/>
          <w:sz w:val="28"/>
        </w:rPr>
        <w:t>) (далее- стандарт).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результата оказания государственной услуги осуществляются через: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Некоммерческое акционерное общество "Государственная корпорация "Правительство для граждан" (далее – Государственная корпорация);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 для получения справки по уточнению адреса объектов недвижимости (в случае отсутствия информации в информационной системе "Адресный регистр" услугополучатель обращается в Государственную корпорацию).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оказания государственной услуги является: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справка об уточнении адреса объекта недвижимости, справка об уточнении адреса объекта недвижимости (с историей), справка о присвоению адреса объекта недвижимости, справка об упразднению адреса объекта недвижимости с указанием регистрационного кода адреса по форме, согласно приложению 1 к стандарту;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мотивированный ответ об отказе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результатом оказания государственной услуги на бумажном носителе, результат оказания государственной услуги оформляется в электронной форме, распечатывается.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27"/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предоставления услугополучателем (либо уполномоченного представителя: юридического лица по документу, подтверждающему полномочия; физического лица по нотариально заверенной доверенности)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осуществляет прием пакета документов, представленных Государственной корпорацией, их регистрацию и осуществляет отметку о получении документов в реестре передаваемых документов, в течение 15 (пятнадцати)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 услугодателя, налагает соответствующую визу, в течение 2 (двух)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пакет документов на соответствие предъявляемым требованиям и подготавливает проект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справки о присвоении адреса объекта недвижимости или выдача справки об упразднении адреса объекта недвижимости, с выездом на место нахождения объекта недвижимости и с обязательной регистрацией его в информационной системе "Адресный регистр" с указанием регистрационного кода адреса – 5 (пять) рабочих дней либо мотивированный отказ – 2 (два)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услуги, в течение 2 (двух)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канцелярия услугодателя передает результат оказания государственной услуги в Государственную корпорацию либо направляет в "личный кабинет" услугополучателя в форме электронного документа, подписанного электронной цифровой подписью, в течение 2 (двух) часов.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постановления акимата Жамбылской области от 19.07.2019 </w:t>
      </w:r>
      <w:r>
        <w:rPr>
          <w:rFonts w:ascii="Times New Roman"/>
          <w:b w:val="false"/>
          <w:i w:val="false"/>
          <w:color w:val="00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отметка о получении документов в реестре передаваемых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резолюция руководителя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подписанный результат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результат оказания государственной услуги, направленный в Государственную корпорацию или в "личный кабинет" услугополучателя.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справки по уточнению адреса объектов недвижимости (без истории, с историей) предоставляется в государственной корпорации либо в портале автоматически, 15 (пятнадцать) минут.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– в редакции постановления акимата Жамбылской области от 19.07.2019 </w:t>
      </w:r>
      <w:r>
        <w:rPr>
          <w:rFonts w:ascii="Times New Roman"/>
          <w:b w:val="false"/>
          <w:i w:val="false"/>
          <w:color w:val="00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Start w:name="z5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 в процессе оказания государственной услуги:</w:t>
      </w:r>
    </w:p>
    <w:bookmarkEnd w:id="32"/>
    <w:bookmarkStart w:name="z5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bookmarkEnd w:id="33"/>
    <w:bookmarkStart w:name="z5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34"/>
    <w:bookmarkStart w:name="z5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35"/>
    <w:bookmarkStart w:name="z6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(работниками), длительность каждой процедуры (действия):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после осуществления приема пакета документов, их регистрации и отметки в реестре передаваемых документов, передает пакет документов руководителю услугодателя для наложения визы, в течение 15 (пятнадцати)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ознакомливается с пакетом документов и передает с соответствующей визой ответственному исполнителю услугодателя, в течение 2 (двух)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изучает пакет документов, передает проект результата оказания государственной услуги руководителю услугодателя для принятия 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справки о присвоении адреса объекта недвижимости или выдача справки об упразднении адреса объекта недвижимости, с выездом на место нахождения объекта недвижимости и с обязательной регистрацией его в информационной системе "Адресный регистр" с указанием регистрационного кода адреса – 5 (пять) рабочих дней либо мотивированный отказ – 2 (два)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принимает соответствующее решение, передает результат оказания государственной услуги в канцелярию услугодателя, в течение 2 (двух)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канцелярия услугодателя передает результат оказания государственной услуги в Государственную корпорацию либо направляет в "личный кабинет" услугополучателя в форме электронного документа, подписанного электронной цифровой подписью, в течение 2 (двух) часов.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– в редакции постановления акимата Жамбылской области от 19.07.2019 </w:t>
      </w:r>
      <w:r>
        <w:rPr>
          <w:rFonts w:ascii="Times New Roman"/>
          <w:b w:val="false"/>
          <w:i w:val="false"/>
          <w:color w:val="00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Start w:name="z6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корпорацию, длительность обработки запроса услугодателя:</w:t>
      </w:r>
    </w:p>
    <w:bookmarkEnd w:id="37"/>
    <w:bookmarkStart w:name="z6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для получения государственной услуги обращается в Государственную корпорацию;</w:t>
      </w:r>
    </w:p>
    <w:bookmarkEnd w:id="38"/>
    <w:bookmarkStart w:name="z6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Государственная корпорация проверяет правильность заполнения заявлений и полноту пакета документов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течение 5 (пяти) минут.</w:t>
      </w:r>
    </w:p>
    <w:bookmarkEnd w:id="39"/>
    <w:bookmarkStart w:name="z7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документов,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Государственная корпорация отказывает в приеме заявления и выдает расписку об отказе в приеме документов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услуги, в течение 10 (десяти) минут;</w:t>
      </w:r>
    </w:p>
    <w:bookmarkEnd w:id="40"/>
    <w:bookmarkStart w:name="z7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наличии архивных сведений об изменении адреса объекта недвижимости в информационной системе "Адресный регистр" Государственная корпорация выдает услугополучателю результат государственной услуги, в течение 10 (десяти) минут;</w:t>
      </w:r>
    </w:p>
    <w:bookmarkEnd w:id="41"/>
    <w:bookmarkStart w:name="z7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отсутствии архивных сведений об изменении адреса объекта недвижимости в информационной системе "Адресный регистр" Государственная корпорация регистрирует заявление в информационной системе "Интегрированная информационная система для Государственной корпорации" (далее – ИИС Государственная корпорация),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Казахстан, и выдает услугополучателю расписку о приеме пакета документов, в течение 10 (десяти) минут;</w:t>
      </w:r>
    </w:p>
    <w:bookmarkEnd w:id="42"/>
    <w:bookmarkStart w:name="z7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Государственная корпорация подготавливает пакет документов и направляет его услугодателю через курьерскую или иную уполномоченную на это связь, в течение 1 (одного) рабочего дня.</w:t>
      </w:r>
    </w:p>
    <w:bookmarkEnd w:id="43"/>
    <w:bookmarkStart w:name="z7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корпорация на основании расписки о приеме соответствующих документов при предъявлении удостоверения личности (либо уполномоченного представителя: юридического лица - по документу, подтверждающий полномочия; физического лица - по нотариально заверенной доверенности), выдает результат оказания государственной услуги услугополучателю, в течение 15 (пятнадцати) минут.</w:t>
      </w:r>
    </w:p>
    <w:bookmarkEnd w:id="44"/>
    <w:bookmarkStart w:name="z7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при оказании электронной государственной услуги через Государственную корпорацию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5"/>
    <w:bookmarkStart w:name="z7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порядка обращения и последовательности процедур (действий) услугодателя и услугополучателя при оказании государственной услуги через веб-портал "электронного правительства":</w:t>
      </w:r>
    </w:p>
    <w:bookmarkEnd w:id="46"/>
    <w:bookmarkStart w:name="z7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(авторизацию) на портале по средствам электронного цифрового подпися;</w:t>
      </w:r>
    </w:p>
    <w:bookmarkEnd w:id="47"/>
    <w:bookmarkStart w:name="z7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выбор услугополучателем электронной государственной услуги, заполнение полей электронного запроса;</w:t>
      </w:r>
    </w:p>
    <w:bookmarkEnd w:id="48"/>
    <w:bookmarkStart w:name="z7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обработка (проверка, регистрация) электронного запроса порталом;</w:t>
      </w:r>
    </w:p>
    <w:bookmarkEnd w:id="49"/>
    <w:bookmarkStart w:name="z8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получение услугополучателем уведомления о статусе электронного запроса и сроке оказания государственной услуги в истории получения государственных услуг личного кабинета услугополучателя;</w:t>
      </w:r>
    </w:p>
    <w:bookmarkEnd w:id="50"/>
    <w:bookmarkStart w:name="z8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получение услугополучателем результата государственной услуги.</w:t>
      </w:r>
    </w:p>
    <w:bookmarkEnd w:id="51"/>
    <w:bookmarkStart w:name="z8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при оказании электронной государственной услуги через портал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2"/>
    <w:bookmarkStart w:name="z8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государственной услуге размещается на интернет–ресурсе услугодателя http://uag.zhambyl.gov.kz.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справки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определению адреса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недвижимости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bookmarkStart w:name="z85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справки по определению адреса объектов недвижимости на территории Республики Казахстан"</w:t>
      </w:r>
    </w:p>
    <w:bookmarkEnd w:id="54"/>
    <w:bookmarkStart w:name="z8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5"/>
    <w:p>
      <w:pPr>
        <w:spacing w:after="0"/>
        <w:ind w:left="0"/>
        <w:jc w:val="both"/>
      </w:pPr>
      <w:r>
        <w:drawing>
          <wp:inline distT="0" distB="0" distL="0" distR="0">
            <wp:extent cx="7810500" cy="351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1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56"/>
    <w:bookmarkStart w:name="z8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7"/>
    <w:p>
      <w:pPr>
        <w:spacing w:after="0"/>
        <w:ind w:left="0"/>
        <w:jc w:val="both"/>
      </w:pPr>
      <w:r>
        <w:drawing>
          <wp:inline distT="0" distB="0" distL="0" distR="0">
            <wp:extent cx="6540500" cy="303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40500" cy="303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справки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определению адреса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недвижимости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bookmarkStart w:name="z90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</w:t>
      </w:r>
    </w:p>
    <w:bookmarkEnd w:id="58"/>
    <w:bookmarkStart w:name="z9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9"/>
    <w:p>
      <w:pPr>
        <w:spacing w:after="0"/>
        <w:ind w:left="0"/>
        <w:jc w:val="both"/>
      </w:pPr>
      <w:r>
        <w:drawing>
          <wp:inline distT="0" distB="0" distL="0" distR="0">
            <wp:extent cx="7810500" cy="466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6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60"/>
    <w:bookmarkStart w:name="z9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1"/>
    <w:p>
      <w:pPr>
        <w:spacing w:after="0"/>
        <w:ind w:left="0"/>
        <w:jc w:val="both"/>
      </w:pPr>
      <w:r>
        <w:drawing>
          <wp:inline distT="0" distB="0" distL="0" distR="0">
            <wp:extent cx="7810500" cy="383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3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справки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определению адреса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недвижимости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bookmarkStart w:name="z95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электронной государственной услуги через портал </w:t>
      </w:r>
    </w:p>
    <w:bookmarkEnd w:id="62"/>
    <w:bookmarkStart w:name="z9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3"/>
    <w:p>
      <w:pPr>
        <w:spacing w:after="0"/>
        <w:ind w:left="0"/>
        <w:jc w:val="both"/>
      </w:pPr>
      <w:r>
        <w:drawing>
          <wp:inline distT="0" distB="0" distL="0" distR="0">
            <wp:extent cx="7810500" cy="466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6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64"/>
    <w:bookmarkStart w:name="z9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5"/>
    <w:p>
      <w:pPr>
        <w:spacing w:after="0"/>
        <w:ind w:left="0"/>
        <w:jc w:val="both"/>
      </w:pPr>
      <w:r>
        <w:drawing>
          <wp:inline distT="0" distB="0" distL="0" distR="0">
            <wp:extent cx="7810500" cy="363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3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"07" марта 2018 года № 31</w:t>
            </w:r>
          </w:p>
        </w:tc>
      </w:tr>
    </w:tbl>
    <w:bookmarkStart w:name="z100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исходных материалов при разработке проектов строительства и реконструкции (перепланировки и переоборудования)"</w:t>
      </w:r>
    </w:p>
    <w:bookmarkEnd w:id="66"/>
    <w:bookmarkStart w:name="z101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7"/>
    <w:bookmarkStart w:name="z10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"Предоставление исходных материалов при разработке проектов строительства и реконструкции (перепланировки и переоборудования)" (далее – государственная услуга) оказывается отделами архитектуры, градостроительства и строительства акиматов города Тараз и районов (далее – услугодатель) на основании стандарта государственной услуги утвержденного приказом исполняющего обязанности Министра национальной экономики Республики Казахстан от 27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257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"Выдача справки по определению адреса объектов недвижимости на территории Республики Казахстан", "Предоставление исходных материалов при разработке проектов строительства и реконструкции (перепланировки и переоборудования)" 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11018</w:t>
      </w:r>
      <w:r>
        <w:rPr>
          <w:rFonts w:ascii="Times New Roman"/>
          <w:b w:val="false"/>
          <w:i w:val="false"/>
          <w:color w:val="000000"/>
          <w:sz w:val="28"/>
        </w:rPr>
        <w:t>) (далее - стандарт).</w:t>
      </w:r>
    </w:p>
    <w:bookmarkEnd w:id="68"/>
    <w:bookmarkStart w:name="z10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осуществляется через: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Исключен постановлением акимата Жамбылской области от 05.05.2018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70"/>
    <w:bookmarkStart w:name="z10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www.egov.kz (далее – портал).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акимата Жамбылской области от 05.05.2018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72"/>
    <w:bookmarkStart w:name="z10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</w:t>
      </w:r>
    </w:p>
    <w:bookmarkEnd w:id="73"/>
    <w:bookmarkStart w:name="z10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архитектурно-планировочное задание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74"/>
    <w:bookmarkStart w:name="z11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условия;</w:t>
      </w:r>
    </w:p>
    <w:bookmarkEnd w:id="75"/>
    <w:bookmarkStart w:name="z11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трасс наружных инженерных сетей;</w:t>
      </w:r>
    </w:p>
    <w:bookmarkEnd w:id="76"/>
    <w:bookmarkStart w:name="z11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выкопировка из проекта детальной планировки;</w:t>
      </w:r>
    </w:p>
    <w:bookmarkEnd w:id="77"/>
    <w:bookmarkStart w:name="z11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вертикальные планировочные отметки;</w:t>
      </w:r>
    </w:p>
    <w:bookmarkEnd w:id="78"/>
    <w:bookmarkStart w:name="z11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поперечные профили дорог и улиц;</w:t>
      </w:r>
    </w:p>
    <w:bookmarkEnd w:id="79"/>
    <w:bookmarkStart w:name="z11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местного исполнительного органа на реконструкцию (перепланировку, переоборудование);</w:t>
      </w:r>
    </w:p>
    <w:bookmarkEnd w:id="80"/>
    <w:bookmarkStart w:name="z11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мотивированный ответ об отказе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81"/>
    <w:bookmarkStart w:name="z11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82"/>
    <w:bookmarkStart w:name="z118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83"/>
    <w:bookmarkStart w:name="z11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предоставление услугополучателем (либо уполномоченного представителя: юридического лица по документу, подтверждающему полномочия; физического лица по нотариально заверенной доверенности)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84"/>
    <w:bookmarkStart w:name="z12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85"/>
    <w:bookmarkStart w:name="z12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канцелярия услугодателя после осуществления приема пакета документов, поступивших из Государственной корпорации, передает пакет документов руководителю услугодателя для наложения визы, в течение 15 (пятнадцати) минут; </w:t>
      </w:r>
    </w:p>
    <w:bookmarkEnd w:id="86"/>
    <w:bookmarkStart w:name="z12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пакет документов и передает его с соответствующей визой ответственному исполнителю услугодателя, в течение 2 (двух) часов;</w:t>
      </w:r>
    </w:p>
    <w:bookmarkEnd w:id="87"/>
    <w:bookmarkStart w:name="z12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изучает пакет документов и подготавливает проект результата оказания государственной услуги:</w:t>
      </w:r>
    </w:p>
    <w:bookmarkEnd w:id="88"/>
    <w:bookmarkStart w:name="z12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рассмотрении заявления на проектирование технически и (или) технологически несложных объектов:</w:t>
      </w:r>
    </w:p>
    <w:bookmarkEnd w:id="89"/>
    <w:bookmarkStart w:name="z12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архитектурно-планировочного задания и технических условий – в течение 5 (пяти) рабочих дней;</w:t>
      </w:r>
    </w:p>
    <w:bookmarkEnd w:id="90"/>
    <w:bookmarkStart w:name="z12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исходные материалы (архитектурно-планировочное задание, технические условия, выкопировка из проекта детальной планировки, вертикальные планировочные отметки, поперечные профили дорог и улиц, схема трасс наружных инженерных сетей) – в течение 14 (четырнадцати) рабочих дней.</w:t>
      </w:r>
    </w:p>
    <w:bookmarkEnd w:id="91"/>
    <w:bookmarkStart w:name="z12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рассмотрении заявления на проектирование технически и (или) технологически сложных объектов:</w:t>
      </w:r>
    </w:p>
    <w:bookmarkEnd w:id="92"/>
    <w:bookmarkStart w:name="z12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архитектурно-планировочного задания и технических условий – в течение 14 (четырнадцати) рабочих дней;</w:t>
      </w:r>
    </w:p>
    <w:bookmarkEnd w:id="93"/>
    <w:bookmarkStart w:name="z12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исходные материалы (архитектурно-планировочное задание, технические условия, выкопировка из проекта детальной планировки, вертикальные планировочные отметки, поперечные профили дорог и улиц, схема трасс наружных инженерных сетей) – в течение 16 (шестнадцати) рабочих дней;</w:t>
      </w:r>
    </w:p>
    <w:bookmarkEnd w:id="94"/>
    <w:bookmarkStart w:name="z13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рассмотрении заявлении для получения исходных материалов и разрешительных документов для реконструкции (перепланировки, переоборудования) помещений (отдельных частей) существующих зданий – в течение 14 (четырнадцати) рабочих дней со дня подачи заявления;</w:t>
      </w:r>
    </w:p>
    <w:bookmarkEnd w:id="95"/>
    <w:bookmarkStart w:name="z13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ответ об отказе – в течение 4 (четырех) рабочих дней;</w:t>
      </w:r>
    </w:p>
    <w:bookmarkEnd w:id="96"/>
    <w:bookmarkStart w:name="z13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ознакамливается с проектом результата оказания государственной услуги, утверждает и передает его в канцелярию услугодателя либо мотивированный ответ об отказе, в течение 3 (трех) часов;</w:t>
      </w:r>
    </w:p>
    <w:bookmarkEnd w:id="97"/>
    <w:bookmarkStart w:name="z13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канцелярия услугодателя направляет готовый результат оказания государственной услуги в Государственную корпорацию либо мотивированный ответ об отказе, в течение 30 (тридцати) минут;</w:t>
      </w:r>
    </w:p>
    <w:bookmarkEnd w:id="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постановлением акимата Жамбылской области от 05.05.2018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процедуры (действия) по оказанию государственной услуги, которые служат основанием для начала выполнения следующей процедуры:</w:t>
      </w:r>
    </w:p>
    <w:bookmarkEnd w:id="99"/>
    <w:bookmarkStart w:name="z13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копия заявления услугополучателя с отметкой о регистрации, с указанием даты и времени приема пакета документов;</w:t>
      </w:r>
    </w:p>
    <w:bookmarkEnd w:id="100"/>
    <w:bookmarkStart w:name="z13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виза руководителя услугодателя;</w:t>
      </w:r>
    </w:p>
    <w:bookmarkEnd w:id="101"/>
    <w:bookmarkStart w:name="z13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 результата оказания государственной услуги;</w:t>
      </w:r>
    </w:p>
    <w:bookmarkEnd w:id="102"/>
    <w:bookmarkStart w:name="z13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подписанный результат оказания государственной услуги;</w:t>
      </w:r>
    </w:p>
    <w:bookmarkEnd w:id="103"/>
    <w:bookmarkStart w:name="z13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выданный результат оказания государственной услуги.</w:t>
      </w:r>
    </w:p>
    <w:bookmarkEnd w:id="104"/>
    <w:bookmarkStart w:name="z140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05"/>
    <w:bookmarkStart w:name="z14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06"/>
    <w:bookmarkStart w:name="z14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bookmarkEnd w:id="107"/>
    <w:bookmarkStart w:name="z14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108"/>
    <w:bookmarkStart w:name="z14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109"/>
    <w:bookmarkStart w:name="z14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10"/>
    <w:bookmarkStart w:name="z14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после осуществления приема пакета документов, поступивших из Государственной корпорации, передает пакет документов руководителю услугодателя для наложения визы, в течение 15 (пятнадцати) минут;</w:t>
      </w:r>
    </w:p>
    <w:bookmarkEnd w:id="111"/>
    <w:bookmarkStart w:name="z14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пакет документов и передает его с соответствующей визой ответственному исполнителю услугодателя, в течение 2 (двух) часов;</w:t>
      </w:r>
    </w:p>
    <w:bookmarkEnd w:id="112"/>
    <w:bookmarkStart w:name="z14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изучает пакет документов и подготавливает проект результата оказания государственной услуги:</w:t>
      </w:r>
    </w:p>
    <w:bookmarkEnd w:id="113"/>
    <w:bookmarkStart w:name="z14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рассмотрении заявления на проектирование технически и (или) технологически несложных объектов:</w:t>
      </w:r>
    </w:p>
    <w:bookmarkEnd w:id="114"/>
    <w:bookmarkStart w:name="z15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архитектурно-планировочного задания и технических условий – в течение 5 (пяти) рабочих дней;</w:t>
      </w:r>
    </w:p>
    <w:bookmarkEnd w:id="115"/>
    <w:bookmarkStart w:name="z15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исходные материалы (архитектурно-планировочное задание, технические условия, выкопировка из проекта детальной планировки, вертикальные планировочные отметки, поперечные профили дорог и улиц, схема трасс наружных инженерных сетей) – в течение 14 (четырнадцати) рабочих дней.</w:t>
      </w:r>
    </w:p>
    <w:bookmarkEnd w:id="116"/>
    <w:bookmarkStart w:name="z15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рассмотрении заявления на проектирование технически и (или) технологически сложных объектов:</w:t>
      </w:r>
    </w:p>
    <w:bookmarkEnd w:id="117"/>
    <w:bookmarkStart w:name="z15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архитектурно-планировочного задания и технических условий – в течение 14 (четырнадцати) рабочих дней;</w:t>
      </w:r>
    </w:p>
    <w:bookmarkEnd w:id="118"/>
    <w:bookmarkStart w:name="z15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исходные материалы (архитектурно-планировочное задание, технические условия, выкопировка из проекта детальной планировки, вертикальные планировочные отметки, поперечные профили дорог и улиц, схема трасс наружных инженерных сетей) – в течение 16 (шестнадцати) рабочих дней;</w:t>
      </w:r>
    </w:p>
    <w:bookmarkEnd w:id="119"/>
    <w:bookmarkStart w:name="z15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рассмотрении заявлении для получения исходных материалов и разрешительных документов для реконструкции (перепланировки, переоборудования) помещений (отдельных частей) существующих зданий – в течение 14 (четырнадцати) рабочих дней со дня подачи заявления;</w:t>
      </w:r>
    </w:p>
    <w:bookmarkEnd w:id="120"/>
    <w:bookmarkStart w:name="z15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ответ об отказе – в течение 4 (четырех) рабочих дней;</w:t>
      </w:r>
    </w:p>
    <w:bookmarkEnd w:id="121"/>
    <w:bookmarkStart w:name="z15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ознакамливается с проектом результата оказания государственной услуги, утверждает и передает его в канцелярию услугодателя либо мотивированный ответ об отказе, в течение 3 (трех) часов;</w:t>
      </w:r>
    </w:p>
    <w:bookmarkEnd w:id="122"/>
    <w:bookmarkStart w:name="z15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канцелярия услугодателя направляет готовый результат оказания государственной услуги в Государственную корпорацию либо мотивированный ответ об отказе, в течение 30 (тридцати) минут;</w:t>
      </w:r>
    </w:p>
    <w:bookmarkEnd w:id="123"/>
    <w:bookmarkStart w:name="z15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Справочник бизнес-процессов оказания государственной услуги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постановлением акимата Жамбылской области от 05.05.2018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0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25"/>
    <w:bookmarkStart w:name="z16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 длительность обработки запроса услугополучателя:</w:t>
      </w:r>
    </w:p>
    <w:bookmarkEnd w:id="126"/>
    <w:bookmarkStart w:name="z16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для получения государственной услуги обращается в Государственную корпорацию;</w:t>
      </w:r>
    </w:p>
    <w:bookmarkEnd w:id="127"/>
    <w:bookmarkStart w:name="z16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Государственная корпорация проверяет правильность заполнения заявления и полноту пакета документов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течение 5 (пяти) минут.</w:t>
      </w:r>
    </w:p>
    <w:bookmarkEnd w:id="128"/>
    <w:bookmarkStart w:name="z16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документов,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Государственная корпорация отказывает в приеме заявления и выдает расписку об отказе в приеме документов по форме, согласно приложению 5 к стандарту, в течение 10 (десяти) минут;</w:t>
      </w:r>
    </w:p>
    <w:bookmarkEnd w:id="129"/>
    <w:bookmarkStart w:name="z16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соблюдении услугополучателем правильности и полноты заполнения заявления и предоставления полного пакета документов Государственная корпорация выдает услугополучателю расписку о приеме соответствующих документов, в течение 5 (пяти) минут;</w:t>
      </w:r>
    </w:p>
    <w:bookmarkEnd w:id="130"/>
    <w:bookmarkStart w:name="z16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Государственная корпорация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Казахстан, в течение 5 (пяти) минут;</w:t>
      </w:r>
    </w:p>
    <w:bookmarkEnd w:id="131"/>
    <w:bookmarkStart w:name="z16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Государственная корпорация подготавливает пакет документов и направляет его в канцелярию услугодателя, в течение 1 (одного) рабочего дня.</w:t>
      </w:r>
    </w:p>
    <w:bookmarkEnd w:id="132"/>
    <w:bookmarkStart w:name="z16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Канцелярия услугодателя подготавливает результат оказания государственной услуги и направляет его в Государственную корпорацию: </w:t>
      </w:r>
    </w:p>
    <w:bookmarkEnd w:id="133"/>
    <w:bookmarkStart w:name="z16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в срок, указанный в расписке о приеме соответствующих документов, выдает результат оказания государственной услуги услугополучателю, в течение 20 (двадцати) минут;</w:t>
      </w:r>
    </w:p>
    <w:bookmarkEnd w:id="134"/>
    <w:bookmarkStart w:name="z17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Государственная корпорация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услугополучателю;</w:t>
      </w:r>
    </w:p>
    <w:bookmarkEnd w:id="135"/>
    <w:bookmarkStart w:name="z17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готовых документов через Государственную корпорацию осуществляется на основании расписки о приеме соответствующих документов, при предъявлении документа, удостоверяющего личность (либо уполномоченного представителя: юридического лица по документу, подтверждающему полномочия; физического лица по нотариально заверенной доверенности).</w:t>
      </w:r>
    </w:p>
    <w:bookmarkEnd w:id="136"/>
    <w:bookmarkStart w:name="z17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137"/>
    <w:bookmarkStart w:name="z17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(авторизацию) на портале по средствам электронного цифрового подпися;</w:t>
      </w:r>
    </w:p>
    <w:bookmarkEnd w:id="138"/>
    <w:bookmarkStart w:name="z17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выбор услугополучателем электронной государственной услуги, заполнение полей электронного запроса;</w:t>
      </w:r>
    </w:p>
    <w:bookmarkEnd w:id="139"/>
    <w:bookmarkStart w:name="z17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обработка (проверка, регистрация) электронного запроса порталом;</w:t>
      </w:r>
    </w:p>
    <w:bookmarkEnd w:id="140"/>
    <w:bookmarkStart w:name="z17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получение услугополучателем уведомления о статусе электронного запроса и сроке оказания государственной услуги в истории получения государственных услуг в личном кабинете услугополучателя;</w:t>
      </w:r>
    </w:p>
    <w:bookmarkEnd w:id="141"/>
    <w:bookmarkStart w:name="z17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получение услугополучателем результата государственной услуги.</w:t>
      </w:r>
    </w:p>
    <w:bookmarkEnd w:id="142"/>
    <w:bookmarkStart w:name="z17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при оказании электронной государственной услуги через портал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43"/>
    <w:bookmarkStart w:name="z17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государственной услуге размещается на интернет – ресурсе услугодателя http://uag.zhambyl.gov.kz, http://www.zhambyl.gov.kz.</w:t>
      </w:r>
    </w:p>
    <w:bookmarkEnd w:id="1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исходных материалов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разработке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и реконструкции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(перепланировки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переоборудования)"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"Предоставление исходных материалов при разработке проектов строительства и реконструкции (перепланировки и переоборудования)"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постановления акимата Жамбылской области от 05.05.2018 </w:t>
      </w:r>
      <w:r>
        <w:rPr>
          <w:rFonts w:ascii="Times New Roman"/>
          <w:b w:val="false"/>
          <w:i w:val="false"/>
          <w:color w:val="ff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35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5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исходных материалов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разработке проектов строительства и реконструкции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(перепланировки и переоборудования)"</w:t>
            </w:r>
          </w:p>
        </w:tc>
      </w:tr>
    </w:tbl>
    <w:bookmarkStart w:name="z186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bookmarkEnd w:id="145"/>
    <w:bookmarkStart w:name="z18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6"/>
    <w:p>
      <w:pPr>
        <w:spacing w:after="0"/>
        <w:ind w:left="0"/>
        <w:jc w:val="both"/>
      </w:pPr>
      <w:r>
        <w:drawing>
          <wp:inline distT="0" distB="0" distL="0" distR="0">
            <wp:extent cx="7810500" cy="490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90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8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47"/>
    <w:bookmarkStart w:name="z18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8"/>
    <w:p>
      <w:pPr>
        <w:spacing w:after="0"/>
        <w:ind w:left="0"/>
        <w:jc w:val="both"/>
      </w:pPr>
      <w:r>
        <w:drawing>
          <wp:inline distT="0" distB="0" distL="0" distR="0">
            <wp:extent cx="7150100" cy="455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150100" cy="455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"07" марта 2018 года № 31</w:t>
            </w:r>
          </w:p>
        </w:tc>
      </w:tr>
    </w:tbl>
    <w:bookmarkStart w:name="z191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</w:t>
      </w:r>
    </w:p>
    <w:bookmarkEnd w:id="149"/>
    <w:bookmarkStart w:name="z192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50"/>
    <w:bookmarkStart w:name="z19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 (далее – государственная услуга) оказывается отделами архитектуры, градостроительства и строительства акиматов города Тараз и районов (далее – услугодатель) на основании стандарта государственной услуги утвержденного приказом исполняющего обязанности Министра национальной экономики Республики Казахстан от 27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257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"Выдача справки по определению адреса объектов недвижимости на территории Республики Казахстан", "Предоставление исходных материалов при разработке проектов строительства и реконструкции (перепланировки и переоборудования)" 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11018</w:t>
      </w:r>
      <w:r>
        <w:rPr>
          <w:rFonts w:ascii="Times New Roman"/>
          <w:b w:val="false"/>
          <w:i w:val="false"/>
          <w:color w:val="000000"/>
          <w:sz w:val="28"/>
        </w:rPr>
        <w:t>) (далее - стандарт).</w:t>
      </w:r>
    </w:p>
    <w:bookmarkEnd w:id="151"/>
    <w:bookmarkStart w:name="z19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осуществляется через:</w:t>
      </w:r>
    </w:p>
    <w:bookmarkEnd w:id="1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Исключен постановлением акимата Жамбылской области от 05.05.2018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1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акимата Жамбылской области от 05.05.2018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54"/>
    <w:bookmarkStart w:name="z19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решение местного исполнительного органа на реконструкцию (перепланировку, переоборудование) либо мотивированный ответ об отказе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55"/>
    <w:bookmarkStart w:name="z19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56"/>
    <w:bookmarkStart w:name="z200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57"/>
    <w:bookmarkStart w:name="z20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предоставление услугополучателем (либо уполномоченного представителя: юридического лица по документу, подтверждающему полномочия; физического лица по нотариально заверенной доверенности)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58"/>
    <w:bookmarkStart w:name="z20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59"/>
    <w:bookmarkStart w:name="z20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после осуществления приема пакета документов, поступивших из Государственной корпорации, передает пакет документов руководителю услугодателя для наложения визы, в течение 15 (пятнадцати) минут;</w:t>
      </w:r>
    </w:p>
    <w:bookmarkEnd w:id="160"/>
    <w:bookmarkStart w:name="z20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пакет документов, определяет ответственного исполнителя услугодателя и передает пакет документов для исполнения, в течение 1 (одного) часа;</w:t>
      </w:r>
    </w:p>
    <w:bookmarkEnd w:id="161"/>
    <w:bookmarkStart w:name="z20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изучает пакет документов, подготавливает проект постановления акимата города областного значения, района и передает руководителю услугодателя для направления в акимат города областного значения, района в течение, 3 (трех) рабочих дней;</w:t>
      </w:r>
    </w:p>
    <w:bookmarkEnd w:id="162"/>
    <w:bookmarkStart w:name="z20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мотивированный ответ об отказе – в течение 2 (двух) рабочих дней; </w:t>
      </w:r>
    </w:p>
    <w:bookmarkEnd w:id="163"/>
    <w:bookmarkStart w:name="z20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представляет проект постановления в акимат города областного значения, района, в течение 1 (одного) часа;</w:t>
      </w:r>
    </w:p>
    <w:bookmarkEnd w:id="164"/>
    <w:bookmarkStart w:name="z20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акимат города областного значения, района рассматривает, подписывает проект постановления и передает в канцелярию услугодателя, в течение 9 (девяти) рабочих дней;</w:t>
      </w:r>
    </w:p>
    <w:bookmarkEnd w:id="165"/>
    <w:bookmarkStart w:name="z20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канцелярия услугодателя направляет копию постановления акимата города областного значения, района в Государственную корпорацию либо мотивированный ответ об отказе, в течение 15 (пятнадцати) минут;</w:t>
      </w:r>
    </w:p>
    <w:bookmarkEnd w:id="1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постановлением акимата Жамбылской области от 05.05.2018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которые служат основанием для начала выполнения следующей процедуры:</w:t>
      </w:r>
    </w:p>
    <w:bookmarkEnd w:id="167"/>
    <w:bookmarkStart w:name="z21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копия заявления услугополучателя с отметкой о регистрации, с указанием даты и времени приема пакета документов;</w:t>
      </w:r>
    </w:p>
    <w:bookmarkEnd w:id="168"/>
    <w:bookmarkStart w:name="z21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виза руководителя услугодателя;</w:t>
      </w:r>
    </w:p>
    <w:bookmarkEnd w:id="169"/>
    <w:bookmarkStart w:name="z21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 постановления акимата города областного значения, района;</w:t>
      </w:r>
    </w:p>
    <w:bookmarkEnd w:id="170"/>
    <w:bookmarkStart w:name="z21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проекта постановления в акимат города областного значения, района;</w:t>
      </w:r>
    </w:p>
    <w:bookmarkEnd w:id="171"/>
    <w:bookmarkStart w:name="z21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постановление акимата города областного значения, района;</w:t>
      </w:r>
    </w:p>
    <w:bookmarkEnd w:id="172"/>
    <w:bookmarkStart w:name="z21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направление копии постановления акимата города областного значения, района в Государственную корпорацию.</w:t>
      </w:r>
    </w:p>
    <w:bookmarkEnd w:id="1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постановлением акимата Жамбылской области от 05.05.2018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7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74"/>
    <w:bookmarkStart w:name="z21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75"/>
    <w:bookmarkStart w:name="z21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bookmarkEnd w:id="176"/>
    <w:bookmarkStart w:name="z22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177"/>
    <w:bookmarkStart w:name="z22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услугодателя;</w:t>
      </w:r>
    </w:p>
    <w:bookmarkEnd w:id="178"/>
    <w:bookmarkStart w:name="z22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акимат города областного значения, района.</w:t>
      </w:r>
    </w:p>
    <w:bookmarkEnd w:id="179"/>
    <w:bookmarkStart w:name="z22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80"/>
    <w:bookmarkStart w:name="z22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после осуществления приема пакета документов, поступивших из Государственной корпорации, передает пакет документов руководителю услугодателя для наложения визы, в течение 15 (пятнадцати) минут;</w:t>
      </w:r>
    </w:p>
    <w:bookmarkEnd w:id="181"/>
    <w:bookmarkStart w:name="z22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пакет документов, определяет ответственного исполнителя услугодателя и передает пакет документов для исполнения, в течение 1 (одного) часа;</w:t>
      </w:r>
    </w:p>
    <w:bookmarkEnd w:id="182"/>
    <w:bookmarkStart w:name="z22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изучает пакет документов, подготавливает проект постановления акимата города областного значения, района и передает руководителю услугодателя для направления в акимат города областного значения, района в течение, 3 (трех) рабочих дней;</w:t>
      </w:r>
    </w:p>
    <w:bookmarkEnd w:id="183"/>
    <w:bookmarkStart w:name="z22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мотивированный ответ об отказе – в течение 2 (двух) рабочих дней; </w:t>
      </w:r>
    </w:p>
    <w:bookmarkEnd w:id="184"/>
    <w:bookmarkStart w:name="z22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представляет проект постановления в акимат города областного значения, района, в течение 1 (одного) часа;</w:t>
      </w:r>
    </w:p>
    <w:bookmarkEnd w:id="185"/>
    <w:bookmarkStart w:name="z22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акимат города областного значения, района рассматривает, подписывает проект постановления и передает в канцелярию услугодателя, в течение 9 (девяти) рабочих дней;</w:t>
      </w:r>
    </w:p>
    <w:bookmarkEnd w:id="186"/>
    <w:bookmarkStart w:name="z23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канцелярия услугодателя направляет копию постановления акимата города областного значения, района в Государственную корпорацию либо мотивированный ответ об отказе, в течение 15 (пятнадцати) минут;</w:t>
      </w:r>
    </w:p>
    <w:bookmarkEnd w:id="187"/>
    <w:bookmarkStart w:name="z231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указан в приложении 1 к настоящему регламенту.</w:t>
      </w:r>
    </w:p>
    <w:bookmarkEnd w:id="1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постановлением акимата Жамбылской области от 05.05.2018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2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89"/>
    <w:bookmarkStart w:name="z233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 длительность обработки запроса услугополучателя:</w:t>
      </w:r>
    </w:p>
    <w:bookmarkEnd w:id="190"/>
    <w:bookmarkStart w:name="z234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для получения государственной услуги обращается в Государственную корпорацию;</w:t>
      </w:r>
    </w:p>
    <w:bookmarkEnd w:id="191"/>
    <w:bookmarkStart w:name="z235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Государственная корпорация проверяет правильность заполнения заявления и полноту пакета документов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течение 5 (пяти) минут. </w:t>
      </w:r>
    </w:p>
    <w:bookmarkEnd w:id="192"/>
    <w:bookmarkStart w:name="z23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документов,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Государственная корпорация отказывает в приеме заявления и выдает расписку об отказе в приеме документов по форме, согласно приложению 2 стандарта, в течение 10 (десяти) минут;</w:t>
      </w:r>
    </w:p>
    <w:bookmarkEnd w:id="193"/>
    <w:bookmarkStart w:name="z237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Государственная корпорация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Казахстан, в течение 5 (пяти) минут;</w:t>
      </w:r>
    </w:p>
    <w:bookmarkEnd w:id="194"/>
    <w:bookmarkStart w:name="z238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соблюдении услугополучателем правильности и полноты заполнения заявления и предоставления полного пакета документов, Государственная корпорация выдает расписку о приеме соответствующих документов, в течение 5 (пяти) минут;</w:t>
      </w:r>
    </w:p>
    <w:bookmarkEnd w:id="195"/>
    <w:bookmarkStart w:name="z239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Государственная корпорация подготавливает пакет документов и направляет его в канцелярию услугодателя, в течение 1 (одного) рабочего дня;</w:t>
      </w:r>
    </w:p>
    <w:bookmarkEnd w:id="196"/>
    <w:bookmarkStart w:name="z240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канцелярия услугодателя направляет подписанную копию постановления акимата города областного значения, района в Государственную корпорацию;</w:t>
      </w:r>
    </w:p>
    <w:bookmarkEnd w:id="197"/>
    <w:bookmarkStart w:name="z241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Государственная корпорация в срок, указанный в расписке о приеме соответствующих документов, выдает копию постановления акимата города областного значения, района услугополучателю либо мотивированный ответ об отказе, в течение 20 (двадцати) минут.</w:t>
      </w:r>
    </w:p>
    <w:bookmarkEnd w:id="198"/>
    <w:bookmarkStart w:name="z242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Выдача копии постановления акимата города областного значения, района осуществляется через Государственной корпорацией на основании расписки о приеме соответствующих документов, при предъявлении документа, удостоверяющего личность (либо уполномоченного представителя: юридического лица по документу, подтверждающему полномочия; физического лица по нотариально заверенной доверенности).</w:t>
      </w:r>
    </w:p>
    <w:bookmarkEnd w:id="199"/>
    <w:bookmarkStart w:name="z243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bookmarkEnd w:id="200"/>
    <w:bookmarkStart w:name="z244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 о государственной услуге размещается на интернет–ресурсе услугодателя http://uag.zhambyl.gov.kz, http://www.zhambyl.gov.kz. </w:t>
      </w:r>
    </w:p>
    <w:bookmarkEnd w:id="2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реконструкцию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(перепланировку,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переоборудование)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отдельных частей)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существующих зданий,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изменением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несущих и ограждающих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конструкций, инженерных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 и оборудования"</w:t>
            </w:r>
          </w:p>
        </w:tc>
      </w:tr>
    </w:tbl>
    <w:bookmarkStart w:name="z246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решения на реконструкцию (перепланировку, переоборудование) помещений отдельных частей) существующих зданий, не связанных с изменением несущих и ограждающих конструкций, инженерных систем и оборудования"</w:t>
      </w:r>
    </w:p>
    <w:bookmarkEnd w:id="202"/>
    <w:bookmarkStart w:name="z24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постановления акимата Жамбылской области от 05.05.2018 </w:t>
      </w:r>
      <w:r>
        <w:rPr>
          <w:rFonts w:ascii="Times New Roman"/>
          <w:b w:val="false"/>
          <w:i w:val="false"/>
          <w:color w:val="ff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2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25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5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header.xml" Type="http://schemas.openxmlformats.org/officeDocument/2006/relationships/header" Id="rId1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