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d875" w14:textId="2a2d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25 сентября 2018 года № 181. Зарегистрировано Департаментом юстиции Туркестанской области 9 октября 2018 года № 4758. Утратило силу постановлением акимата города Шымкент от 15 сентября 2022 года № 1851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15.09.2022 № 1851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№ 16299,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6 апреля 2018 года № 167 "Об утверждении Методики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(зарегистрировано в Реестре государственной регистрации нормативных правовых актов № 4581, опубликовано 4 мая 2018 года в газете "Панорама Шымкента" и в эталонном контрольном банке нормативных правовых актов Республики Казахстан в электронном виде 11 мая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Шымкент Алимкулова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Шымкент",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 _________________________________________________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Шымкент",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Шымкент",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Шымкент",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и, при необходимости,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Шымкент",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 Дата:___________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