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0200" w14:textId="71d0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25 декабря 2017 года № 24/192-6с "О бюджете города Шымкент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21 сентября 2018 года № 37/289-6с. Зарегистрировано Департаментом юстиции Туркестанской области 25 сентября 2018 года № 4738.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25 декабря 2017 года № 24/192-6с "О бюджете города Шымкент на 2018-2020 годы" (зарегистрировано в Реестре государственной регистрации нормативных правовых актов за № 4348, опубликовано 5 января 2018 года в газете "Панорама Шымкента" и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63 049 134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27 376 199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32 437 978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67 007 113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-3 957 979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3 957 979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2018 год предусмотрены целевые текущие трансферты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 – 8 693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городском бюджете на 2018 год предусмотрены целевые трансферты на развитие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290 000 тысяч тенге";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"18 583 676" заменить цифрами "1 245 361";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 1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37/289-6с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67 007 113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30 714 759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20 558 731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4 710 494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2 393 902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2 580 154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-3 957 979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