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2ad" w14:textId="d5a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особо охраняемыми природными территориями местного значения со статусом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17 августа 2018 года № 89. Зарегистрировано Департаментом юстиции Туркестанской области 20 августа 2018 года № 4711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07 июля 2006 года "Об особо охраняемых природных территориях",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предоставляемые особо охраняемыми природными территориями местного значения со статусом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марта 2018 года № 73 "О внесении изменения и дополнения в постановление акимата Южно-Казахстанской области от 18 апреля 2017 года № 94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 (зарегистрированного в реестре государственной регистрации нормативных правовых актов за № 4497, опубликовано в газете "Южный Казахстан" 09 апреля 2018 года и в эталонном контрольном банке нормативных правовых актов Республики Казахстан в электронном виде 09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Нуртай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тарифа за услугу, предоставляемую государственным коммунальным казенным предприятием "Шымкентский государственный зоологический парк" управления культуры, развития языков и архивов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18.04.2023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тарифа,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смотровых площадок (экспозиционная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 предоставляет следующие льготы на услугу, предоставляемую особо охраняемой природной территорией: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лицам с инвалидностью,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труда, детям дошкольного возраста (до 6 лет)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(от 6 до 17 лет)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дневного обучения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