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d02c" w14:textId="748d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декабря 2018 года № 341. Зарегистрировано Департаментом юстиции города Шымкент 14 декабря 2018 года № 8. Утратило силу постановлением акимата города Шымкент от 23 декабря 2020 года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23.12.2020 № 810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согласно к настоящему постановлению;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aкима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акима города Б. Мамыталиева.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Қ.Нуртай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Н.Ергешбек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Б.Мамыталиев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Д.Жумин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Регламент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– государственная услуга) оказывается в соответствии со стандартом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2017 года № 859 (зарегистрировано в Реестре государственной регистрации нормативных правовых актов за № 16265)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), оказывается государственным учреждением "Управление строительства города Шымкент" (далее – услугодатель).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 канцелярию услугодателя.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бумажная.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копии протокола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является прием услугодателя от услугополучателя (либо его представителя по доверенности)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входящие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от услугополучателя и передает их руководителю услугодателя в течении 20 (двадцати) минут с момента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после получения документов определяет ответственного исполнителя услугодателя, в течении 2 (двух) часов накладывает соответствующую визу и передает их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обрабатывает представленные документы, в случае соттветствия документов вырабатывает рекомендации по представленным документам, а в случаях представления услугополучателем неполного пакета документов согласно перечню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услугодатель отказывает в приеме заявления в течение 5 (пяти)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вырабатывает документы, формирует вопрос повестки дня, определяет дату, время и место проведения заседания членов регионального координационного совета (далее - РКС) в течении 6(шести)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определение даты, время и место проведения заседания ответственный исполнитель услугодателя уведомляет членов РКС в течении 1 (одного) рабочего дня о дате, времени и месте проведения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заседании члены РКС рассматривают и обсуждают представленные документы и по результатам обсуждения в течении 1 (одного) рабочего дня принимают решение о возможности (невозможности)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(секретарь) готовит проект результата оказания государственной услуги согласно законодательства и направляет документы руководителю услугодателя и членам РКС на подпись, срок подписания результата оказания государственной услуги составляет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подписания протокола руководителем услугодателя и членами РКС ответственный исполнитель услугодателя передает сотруднику канцелярии услугодателя, который выдает услугополучателю (- ям) копию протокола (выписки из протокола) в течении 20 (двадцати) минут.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РКС;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выдаваемым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банками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