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c0c2" w14:textId="a7ec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25 декабря 2017 года № 24/192-6с "О бюджете города Шымкент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26 ноября 2018 года № 41/326-6с. Зарегистрировано Департаментом юстиции города Шымкент 29 ноября 2018 года № 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25 декабря 2017 года № 24/192-6с "О бюджете города Шымкент на 2018-2020 годы" (зарегистрировано в Реестре государственной регистрации нормативных правовых актов за № 4348, опубликовано 5 января 2018 года в газете "Панорама Шымкента" и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53 751 894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26 311 790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3 102 639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24 205 147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57 709 873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-3 957 979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3 957 979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"431 091" заменить цифрами "292 132";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"1 467 947" заменить цифрами "748 279";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"200 000" заменить цифрами "127 582";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"1 973 273" заменить цифрами "1 532 401";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"3 275 035" заменить цифрами "2 844 231";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"952 475" заменить цифрами "260 742";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"2 388 615" заменить цифрами "1 293 394";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"761 970" заменить цифрами "105 000";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"1 507 790" заменить цифрами "1 035 972";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"649 906" заменить цифрами "637 161";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"264 688" заменить цифрами "248 542";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"6 993 116" заменить цифрами "3 806 332";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41/326-6с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24/192-6с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53 751 894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26 311 790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3 102 639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30 273 887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8 318 084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20 117 859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17 865 291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1 471 602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1 471 602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5 380 712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4 816 981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1 477 885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5 729 708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-3 957 979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