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c0c2" w14:textId="a7ec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25 декабря 2017 года № 24/192-6с "О бюджете города Шымкент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26 ноября 2018 года № 41/326-6с. Зарегистрировано Департаментом юстиции города Шымкент 29 ноября 2018 года № 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25 декабря 2017 года № 24/192-6с "О бюджете города Шымкент на 2018-2020 годы" (зарегистрировано в Реестре государственной регистрации нормативных правовых актов за № 4348, опубликовано 5 января 2018 года в газете "Панорама Шымкента" и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53 751 894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26 311 790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3 102 639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24 205 147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57 709 873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-3 957 979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3 957 979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"431 091" заменить цифрами "292 132";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"1 467 947" заменить цифрами "748 279";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"127 582";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"1 973 273" заменить цифрами "1 532 401";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"3 275 035" заменить цифрами "2 844 231";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"952 475" заменить цифрами "260 742";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"2 388 615" заменить цифрами "1 293 394";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"761 970" заменить цифрами "105 000";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"1 507 790" заменить цифрами "1 035 972";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"649 906" заменить цифрами "637 161";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"264 688" заменить цифрами "248 542";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"6 993 116" заменить цифрами "3 806 332";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41/326-6с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53 751 894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30 273 887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-3 957 979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