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6982" w14:textId="cd46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составных частей города Саркан Сарканского района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26 ноября 2018 года № 49-208 и постановление акимата Сарканского района Алматинской области от 26 ноября 2018 года № 9. Зарегистрировано Департаментом юстиции Алматинской области 6 декабря 2018 года № 4931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города Саркан и на основании заключения ономастической комиссии Алматинской области от 26 марта 2018 года, Сарканский районный маслихат РЕШИЛ и акимат Сарканского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Новым улицам города Саркан раположенных на северо-востоке присвоить следующие наименования: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первой улице – "Мангилик ел";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улице – "Жастар";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третьей улице – "Жетысу";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четвертой улице – "Атамекен".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"Арычная" расположенную на северо-востоке города Саркан в улицу "И. Венедиктов".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решения и постановления возложить на постоянную комиссию Сарканского районного маслихата "По вопросам полномочия депутатов, законности, охраны правопорядка, социальной политики, взаимодействия с молодежными и общественными объединениями".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решение и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