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aa8c" w14:textId="84a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2017 года № 29-126 "О бюджете Сарканского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7 августа 2018 года № 41-175. Зарегистрировано Департаментом юстиции Алматинской области 24 августа 2018 года № 4794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2018-2020 годы" от 21 декабря 2017 года № 29-126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6 523 853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295 493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45 697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22 033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6 160 630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1 039 897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1 350 943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3 769 790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6 569 717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25 622 тысячи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42 155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16 533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71 486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71 486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"7" августа 2018 года № 41-175 "О внесении изменении в решение Сарканского районного маслихата от 21 декабря 2017 года № 29-126 "О бюджете Сарканского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29-126 "О бюджете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6 523 853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6 569 717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4 307 056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-71 486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