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aa8c" w14:textId="84aa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2017 года № 29-126 "О бюджете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7 августа 2018 года № 41-175. Зарегистрировано Департаментом юстиции Алматинской области 24 августа 2018 года № 4794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2018-2020 годы" от 21 декабря 2017 года № 29-126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6 523 853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295 493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45 697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22 033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6 160 630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1 039 897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1 350 943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3 769 790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6 569 717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25 622 тысячи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42 155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16 533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71 486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71 486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"7" августа 2018 года № 41-175 "О внесении изменении в решение Сарканского районного маслихата от 21 декабря 2017 года № 29-126 "О бюджете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29-126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6 523 853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6 569 717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-71 486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16 533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