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4baa" w14:textId="6e54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27 декабря 2018 года № 6-47-291. Зарегистрировано Департаментом юстиции Алматинской области 10 января 2019 года № 4994.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18 146 406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2 189 551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158 561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15 768 529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175 007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173 130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15 593 522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7 945 948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1 880 374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5 767 200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18 163 903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52 998 тысяч тенге, в том числе: бюджетные кредиты 74 169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21 171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70 495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70 495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Панфиловского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2019 год объемы бюджетных изъятий из бюджетов города и сельских округов в районной бюджет в сумме 173 130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168 070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Пиджимского сельского округа 5 060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Панфиловского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2019 год объемы бюджетных субвенций, передаваемых из районного бюджета в бюджеты сельских округов, в сумме 157672 тысячи тенге, в том числе: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12222 тысячи тенге;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15743 тысячи тенге;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13993 тысячи тенге;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14069 тысяч тенге;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Кокталскому сельскому округу 5732 тысячи тенге;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16936 тысяч тенге;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15471 тысяча тенге;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10752 тысячи тенге;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15858 тысяч тенге;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10079 тысяч тенге;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15400 тысяч тенге;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11417 тысяч тенге.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целевые текущие трансферты бюджетам города районного значения, сельских округов, в том числе на: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государственного образовательного заказа в дошкольных организациях образования; 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бесплатного подвоза учащихся до ближайшей школы и обратно в сельской местности;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для решения вопросов обустройства сельских населенных пунктов в реализацию мер по содействию экономическому развитию регионов в рамках программы развития регионов до 2020 года.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2019 год в сумме 12 597 тысяч тенге.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Панфиловского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(подпрограмм),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Панфиловского районного маслихата"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1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6-47-291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Панфиловского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18146406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15768529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445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18163903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10849248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1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2018 года № 6-47-291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1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2018 года № 6-47-291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1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2018 года № 6-47-291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