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3f9c" w14:textId="5793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27 февраля 2018 года № 6-31-201. Зарегистрировано Департаментом юстиции Алматинской области 13 марта 2018 года № 4548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2018-2020 годы" от 26 декабря 2017 года № 6-28-182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25 января 2018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Жаркент на 2018-2020 годы, согласно приложениям 1, 2, 3 к настоящему решению соответственно, в том числе на 2018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598780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524329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74451 тысяча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74451 тысяча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598780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2018-2020 годы, согласно приложениям 16, 17, 18 к настоящему решению соответственно, в том числе на 2018 год в следующих объемах: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86760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7196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79564 тысячи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53271 тысяча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26293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86760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2018-2020 годы, согласно приложениям 37, 38, 39 к настоящему решению соответственно, в том числе на 2018 год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62258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3129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59129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33534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25595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62258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Бегимбекова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"27" февраля 2018 года № 6-31-201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Панфиловского районного маслихата от "27" февраля 2018 года № 6-31-201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4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2018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"27" февраля 2018 года № 6-31-201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24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2018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