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6acb" w14:textId="fb56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2017 года № 29-140 "О бюджете Райымбекского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апреля 2018 года № 38-181. Зарегистрировано Департаментом юстиции Алматинской области 10 мая 2018 года № 4686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от 25 декабря 2017 года № 29-140 "О бюджете Райымбекского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9767575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142903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9403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10534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9604735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2262800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1051790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6290145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9825774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60959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97403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36444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119158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119158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2018 год предусмотрены целевые текущие трансферты бюджетам сельских округов, в том числе на: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дошкольному воспитанию и обучению и организацию медицинского обслуживания в организациях дошкольного воспитания и обучения;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водоснабжения населенных пунктов;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благоустройству и озеленению населенных пунктов;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автомобильных дорог в городах районного значения, селах, поселках, сельских округах;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28 апреля 2018 года № 38-181 "О внесении изменений в решение Райымбекского районного маслихата от 25 декабря 2017 года № 29-140 "О бюджете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29-140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