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0ad" w14:textId="4df9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8 февраля 2010 года № 34-170 "Об установлении единых ставок фиксированного налога в пределах утвержденных базовых 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24 апреля 2018 года № 37-176. Зарегистрировано Департаментом юстиции Алматинской области 5 мая 2018 года № 4678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от 8 февраля 2010 года № 34-170 "Об установлении единых ставок фиксированного налога в пределах утвержденных базовых ставок"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2-15-82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марта 2010 года в районной газете "Хантанири").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местного самоуправления, финансов и бюджета, экономической политики, инновационного развития, предпринимательства, туризма, аграрных вопросов, экологии,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