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6913" w14:textId="d016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Райымбекского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15 марта 2018 года № 34-162. Зарегистрировано Департаментом юстиции Алматинской области 28 марта 2018 года № 4607. Утратило силу решением Райымбекского районного маслихата Алматинской области от 29 октября 2025 года № 47-252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47-252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Райымбекский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Райымбекского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Райымбекского районного маслихата "Об утверждении методики оценки деятельности административных государственных служащих корпуса "Б" аппарата Райымбекского районного маслихата" от 27 февраля 2017 года № 12-69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27 апреля 2017 года в Эталонном контрольном банке нормативных правовых актов Республики Казахстан) и решение Райымбекского районного маслихата "О внесении изменений и дополнения в решение Райымбекского районного маслихата от 27 февраля 2017 года № 12-69 "Об утверждении методики оценки деятельности административных государственных служащих корпуса "Б" аппарата Райымбекского районного маслихата" от 8 июня 2017 года № 18-102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июля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Саретбаева Габита Булатовича.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Райымбекского районного маслихата от 15 марта 2018 года № 34-162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Райымбекского районного маслихата Алматинской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Райымбекского района"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государственного учреждения "Аппарат маслихата Райымбекского района" (далее – аппарат маслихата).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Райымбекским районным маслихатом на основе приложения 2 Приказа с учетом специфики деятельности аппарата маслихата.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Райымбекского районного маслихата;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–специалистом по кадровым вопросам и работе с депутатами (далее – главный специалист по кадрам), в том числе посредством информационной системы.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по кадрам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специалистом по кадрам при содействии всех заинтересованных лиц и сторон.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Специалист по кадрам обеспечивает: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специалисту по кадрам и участникам калибровочных сессий.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специалистом по кадрам.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специалистом по кадрам.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специалистом по кадрам,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