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99d9" w14:textId="8659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25 декабря 2017 года № 29-140 "О бюджете Райымбекского района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февраля 2018 года № 32-152. Зарегистрировано Департаментом юстиции Алматинской области 14 марта 2018 года № 4554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25 декабря 2017 года № 29-140 "О бюджете Райымбекского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9502585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142903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9403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10534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9339745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2033602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1015998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6290145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9560784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60959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97403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36444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119158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119158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2018 год предусмотрены целевые текущие трансферты бюджетам сельских округов, в том числе на: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государственных органов;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дошкольному воспитанию и обучению и организацию медицинского обслуживания в организациях дошкольного воспитания и обучения;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водоснабжения населенных пунктов;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благоустройству и озеленению населенных пунктов;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городах районного значения, селах, поселках, сельских округах;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Райымбекского района.".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28 февраля 2018 года № 32-152 "О внесении изменений в решение Райымбекского районного маслихата от 25 декабря 2017 года № 29-140 "О бюджете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29-140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 - 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