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99bd" w14:textId="14b9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марта 2018 года № 29-157. Зарегистрировано Департаментом юстиции Алматинской области 29 марта 2018 года № 4612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Жамбылского района Бейсембаева Талгата Муратовича.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"05" марта 2018 года № 29-157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Жамбылского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бюджете Жамбылского района на 2017-2019 годы" от 20 декабря 2016 года № 10-53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января 2017 года в Эталонном контрольном банке нормативных правовых актов Республики Казахстан).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Жамбылского районного маслихата от 20 декабря 2016 года № 10-53 "О бюджете Жамбылского района на 2017-2019 годы" от 3 марта 2017 года № 13-71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марта 2017 года в Эталонном контрольном банке нормативных правовых актов Республики Казахстан).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Жамбылского районного маслихата от 20 декабря 2016 года № 10-53 "О бюджете Жамбылского района на 2017-2019 годы" от 14 июня 2017 года № 16-101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июля 2017 года в Эталонном контрольном банке нормативных правовых актов Республики Казахстан).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Жамбылского районного маслихата от 20 декабря 2016 года № 10-53 "О бюджете Жамбылского района на 2017-2019 годы" от 22 августа 2017 года № 20-117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сентября 2017 года в Эталонном контрольном банке нормативных правовых актов Республики Казахстан).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Жамбылского районного маслихата от 20 декабря 2016 года № 10-53 "О бюджете Жамбылского района на 2017-2019 годы" от 31 октября 2017 года № 23-130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декабря 2017 года в Эталонном контрольном банке нормативных правовых актов Республики Казахстан).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Жамбылского районного маслихата от 20 декабря 2016 года № 10-53 "О бюджете Жамбылского района на 2017-2019 годы" от 13 декабря 2017 года № 25-137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2018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