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634c" w14:textId="4466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25 декабря 2017 года № 25-115 "О бюджете Балхашского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20 апреля 2018 года № 30-147. Зарегистрировано Департаментом юстиции Алматинской области 11 мая 2018 года № 4690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2018-2020 годы" от 25 декабря 2017 года № 25-115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5 191 200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76 214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14 111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37 667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4 956 878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1 127 220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434 558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3 395 100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5 191 200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8 182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36 075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27 893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8 182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8 182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"20" апреля 2018 года № 30-147 "О внесении изменений в решение Балхашского районного маслихата от 25 декабря 2017 года № 25-115 "О бюджете Балхашского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25-115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2018-2020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