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7013" w14:textId="6b57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11 декабря 2018 года № 31-190. Зарегистрировано Департаментом юстиции Алматинской области 21 декабря 2018 года № 4974. Утратило силу решением Текелийского городского маслихата Алматинской области от 26 мая 2020 года № 47-282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47-282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в соответствии с земельным законодательством Республики Казахстан на не используемые земли сельскохозяйственного назначения по городу Текели.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