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5faa" w14:textId="1cb5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24 июля 2015 года № 329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октября 2018 года № 473. Зарегистрировано Департаментом юстиции Алматинской области 19 ноября 2018 года № 4861. Утратило силу постановлением акимата Алматинской области от 26 июня 2019 года № 260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№ 11238),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24 июля 2015 года № 329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сентября 2015 года в информационно-правовой системе "Әділет")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свидетельства на право временного вывоза культурных ценностей",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Абдуалиева.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октября 2018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июля 2015 года № 329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 (далее – услугодатель).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свидетельства на право временного вывоза культурных ценностей"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11238) (далее - Стандарт).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www.mks.gov.kz, www.elicense.kz (далее – портал).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на право временного вывоза культурных ценностей (далее – свидетельство), по форме, утвержденной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№ 10320),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течении двух рабочих дней с момента получения документов услугополучателя обязан проверить полноту представленных документов.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Результат - направление результата оказания государственной услуги на подпись руководителю услугодателя;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30"/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в истории обращений услугополучателя отображается статус о принятии запроса для оказания государственной услуги;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право временного вывоза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культурных ценностей"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