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a97216" w14:textId="4a9721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Алматинской области от 17 июля 2015 года № 321 "Об утверждении регламентов государственных услуг в сфере образования"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Алматинской области от 14 марта 2018 года № 122. Зарегистрировано Департаментом юстиции Алматинской области 9 апреля 2018 года № 4631. Утратило силу постановлением акимата Алматинской области от 28 января 2019 года № 42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Алматинской области от 28.01.2019 </w:t>
      </w:r>
      <w:r>
        <w:rPr>
          <w:rFonts w:ascii="Times New Roman"/>
          <w:b w:val="false"/>
          <w:i w:val="false"/>
          <w:color w:val="ff0000"/>
          <w:sz w:val="28"/>
        </w:rPr>
        <w:t>№ 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11184), акимат Алматинской области ПОСТАНОВЛЯЕТ: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постановление акимата Алматинской области "Об утверждении регламентов государственных услуг в сфере образования" от 17 июля 2015 года № 321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3344</w:t>
      </w:r>
      <w:r>
        <w:rPr>
          <w:rFonts w:ascii="Times New Roman"/>
          <w:b w:val="false"/>
          <w:i w:val="false"/>
          <w:color w:val="000000"/>
          <w:sz w:val="28"/>
        </w:rPr>
        <w:t>, опубликован 27 октября 2015 года в информационно-правовой системе "Әділет") следующие изменения: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указанного постановления внесено изменение на государственном языке, текст на русском языке не меняется;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3)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указанного постановления изложить в следующей редакции:</w:t>
      </w:r>
    </w:p>
    <w:bookmarkStart w:name="z11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"3) "Выдача справок для распоряжения имуществом несовершеннолетних детей и оформления наследства несовершеннолетним детям";";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"12)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образования";";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"Выдача справок по опеке и попечительству",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"Передача ребенка (детей) на патронатное воспитание",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"Назначение выплаты денежных средств на содержание ребенка (детей), переданного патронатным воспитателям",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"Постановка на учет лиц, желающих усыновить детей",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 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образования Алматинской области" в установленном законодательством Республики Казахстан порядке обеспечить: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Департаменте юстиции Алматинской области;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постановления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постановления на интернет-ресурсе акимата Алматинской области после его официального опубликования;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постановления представление в государственно-правовой отдел аппарата акима Алматинской области сведений об исполнении мероприятий, предусмотренных подпунктами 1), 2) и 3) настоящего пункта.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Контроль за исполнением настоящего постановления возложить на заместителя акима Алматинской области Ж. Омара. 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Алмaтинской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Баталов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утвержденное постановлением акимата Алматинской области от "14" марта 2018 года № 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акимата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17 июля 2015 года № 321</w:t>
            </w:r>
          </w:p>
        </w:tc>
      </w:tr>
    </w:tbl>
    <w:bookmarkStart w:name="z3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21"/>
    <w:bookmarkStart w:name="z3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"/>
    <w:bookmarkStart w:name="z3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23"/>
    <w:bookmarkStart w:name="z3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справок по опеке и попечительству"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(далее - Стандарт).</w:t>
      </w:r>
    </w:p>
    <w:bookmarkEnd w:id="24"/>
    <w:bookmarkStart w:name="z3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5"/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6"/>
    <w:bookmarkStart w:name="z4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7"/>
    <w:bookmarkStart w:name="z4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(полностью автоматизированная) и (или) бумажная. </w:t>
      </w:r>
    </w:p>
    <w:bookmarkEnd w:id="28"/>
    <w:bookmarkStart w:name="z4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 об опеке и попечительстве по форме согласно приложению 1 Стандарта либо мотивированный ответ об отказе в оказании государственной услуги в случаях и по основаниям, предусмотренным в пункте 11 Стандарта.</w:t>
      </w:r>
    </w:p>
    <w:bookmarkEnd w:id="29"/>
    <w:bookmarkStart w:name="z4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электронная и (или) бумажная. </w:t>
      </w:r>
    </w:p>
    <w:bookmarkEnd w:id="30"/>
    <w:bookmarkStart w:name="z4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31"/>
    <w:bookmarkStart w:name="z4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2"/>
    <w:bookmarkStart w:name="z4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"/>
    <w:bookmarkStart w:name="z4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34"/>
    <w:bookmarkStart w:name="z4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35"/>
    <w:bookmarkStart w:name="z4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документов, оформление результата оказания государственной услуги и направление на подпись руководителю услугодателя ответственным исполнителем услугодателя – 2 (две) минуты.</w:t>
      </w:r>
    </w:p>
    <w:bookmarkEnd w:id="36"/>
    <w:bookmarkStart w:name="z5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 срок оказания государственной услуги – 3 (три) рабочих дня. Результат - направление результата оказания государственной услуги на подпись руководителю услугодателя;</w:t>
      </w:r>
    </w:p>
    <w:bookmarkEnd w:id="37"/>
    <w:bookmarkStart w:name="z5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результата оказания государственной услуги и направление ответственному исполнителю услугодателя – 2 (две) минуты. Результат - направление результата оказания государственной услуги ответственному исполнителю услугодателя;</w:t>
      </w:r>
    </w:p>
    <w:bookmarkEnd w:id="38"/>
    <w:bookmarkStart w:name="z5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– 1 (одна) минута. Результат - выдача результата оказания государственной услуги.</w:t>
      </w:r>
    </w:p>
    <w:bookmarkEnd w:id="39"/>
    <w:bookmarkStart w:name="z5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0"/>
    <w:bookmarkStart w:name="z5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41"/>
    <w:bookmarkStart w:name="z5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42"/>
    <w:bookmarkStart w:name="z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End w:id="43"/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44"/>
    <w:bookmarkStart w:name="z5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5"/>
    <w:bookmarkStart w:name="z5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bookmarkEnd w:id="46"/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7"/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принимает документы, выдает расписку о приеме соответствующих документов (согласно пункту 10 Стандарта работник Государственной корпорации отказывает в приеме заявления и выдает расписку согласно приложению 3 Стандарта), направляет принятые документы услугодателю - 15 (пятнадцать) минут; </w:t>
      </w:r>
    </w:p>
    <w:bookmarkEnd w:id="48"/>
    <w:bookmarkStart w:name="z6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</w:p>
    <w:bookmarkEnd w:id="49"/>
    <w:bookmarkStart w:name="z6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получает результат оказания государственной услуги от услугодателя, выдает услугополучателю результат оказания государственной услуги - 15 (пятнадцать) минут.</w:t>
      </w:r>
    </w:p>
    <w:bookmarkEnd w:id="50"/>
    <w:bookmarkStart w:name="z6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51"/>
    <w:bookmarkStart w:name="z6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портале, направляет запрос в форме электронного документа, подписанного ЭЦП; </w:t>
      </w:r>
    </w:p>
    <w:bookmarkEnd w:id="52"/>
    <w:bookmarkStart w:name="z6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справок по опеке и попечительству"</w:t>
            </w:r>
          </w:p>
        </w:tc>
      </w:tr>
    </w:tbl>
    <w:bookmarkStart w:name="z68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4"/>
    <w:bookmarkStart w:name="z6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утвержденное постановлением акимата Алматинской области от "14" марта 2018 года № 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акимата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17 июля 2015 года № 321</w:t>
            </w:r>
          </w:p>
        </w:tc>
      </w:tr>
    </w:tbl>
    <w:bookmarkStart w:name="z7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56"/>
    <w:bookmarkStart w:name="z75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7"/>
    <w:bookmarkStart w:name="z7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58"/>
    <w:bookmarkStart w:name="z7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(далее - Стандарт).</w:t>
      </w:r>
    </w:p>
    <w:bookmarkEnd w:id="59"/>
    <w:bookmarkStart w:name="z7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0"/>
    <w:bookmarkStart w:name="z7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61"/>
    <w:bookmarkStart w:name="z8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62"/>
    <w:bookmarkStart w:name="z8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63"/>
    <w:bookmarkStart w:name="z8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постановление акимата района и города областного значения об установлении опеки или попечительства по форме согласно приложению 1 Стандарта либо мотивированный ответ об отказе в оказании государственной услуги по основаниям, предусмотренным пунктом 10 Стандарта. </w:t>
      </w:r>
    </w:p>
    <w:bookmarkEnd w:id="64"/>
    <w:bookmarkStart w:name="z8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65"/>
    <w:bookmarkStart w:name="z8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66"/>
    <w:bookmarkStart w:name="z8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67"/>
    <w:bookmarkStart w:name="z8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8"/>
    <w:bookmarkStart w:name="z8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69"/>
    <w:bookmarkStart w:name="z8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70"/>
    <w:bookmarkStart w:name="z8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15 (пятнадцать) минут. Результат - направление руководителю услугодателя;</w:t>
      </w:r>
    </w:p>
    <w:bookmarkEnd w:id="71"/>
    <w:bookmarkStart w:name="z9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4 (четыре) часа. Результат - определение ответственного исполнителя услугодателя;</w:t>
      </w:r>
    </w:p>
    <w:bookmarkEnd w:id="72"/>
    <w:bookmarkStart w:name="z9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28 (двадцать восемь) календарных дней. Результат - направление результата оказания государственной услуги на подпись руководителю услугодателя;</w:t>
      </w:r>
    </w:p>
    <w:bookmarkEnd w:id="73"/>
    <w:bookmarkStart w:name="z9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74"/>
    <w:bookmarkStart w:name="z9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End w:id="75"/>
    <w:bookmarkStart w:name="z9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6"/>
    <w:bookmarkStart w:name="z9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77"/>
    <w:bookmarkStart w:name="z9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78"/>
    <w:bookmarkStart w:name="z9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79"/>
    <w:bookmarkStart w:name="z9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80"/>
    <w:bookmarkStart w:name="z9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81"/>
    <w:bookmarkStart w:name="z10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2"/>
    <w:bookmarkStart w:name="z10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bookmarkEnd w:id="83"/>
    <w:bookmarkStart w:name="z10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84"/>
    <w:bookmarkStart w:name="z10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принимает документы, выдает расписку о приеме соответствующих документов (согласно пункту 10 Стандарта работник Государственной корпорации отказывает в приеме заявления и выдает расписку согласно приложению 4 Стандарта), направляет принятые документы услугодателю - 15 (пятнадцать) минут; </w:t>
      </w:r>
    </w:p>
    <w:bookmarkEnd w:id="85"/>
    <w:bookmarkStart w:name="z10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</w:p>
    <w:bookmarkEnd w:id="86"/>
    <w:bookmarkStart w:name="z10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получает результат оказания государственной услуги от услугодателя, выдает услугополучателю результат оказания государственной услуги - 15 (пятнадцать) минут.</w:t>
      </w:r>
    </w:p>
    <w:bookmarkEnd w:id="87"/>
    <w:bookmarkStart w:name="z10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88"/>
    <w:bookmarkStart w:name="z10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портале, направляет запрос в форме электронного документа, подписанного ЭЦП; </w:t>
      </w:r>
    </w:p>
    <w:bookmarkEnd w:id="89"/>
    <w:bookmarkStart w:name="z10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"личный кабинет" услугополучателя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услуги; </w:t>
      </w:r>
    </w:p>
    <w:bookmarkEnd w:id="90"/>
    <w:bookmarkStart w:name="z10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111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92"/>
    <w:bookmarkStart w:name="z11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утвержденное постановлением акимата Алматинской области от "14" марта 2018 года № 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акимата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17 июля 2015 года № 321</w:t>
            </w:r>
          </w:p>
        </w:tc>
      </w:tr>
    </w:tbl>
    <w:bookmarkStart w:name="z117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94"/>
    <w:bookmarkStart w:name="z118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5"/>
    <w:bookmarkStart w:name="z11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96"/>
    <w:bookmarkStart w:name="z12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справок для распоряжения имуществом несовершеннолетних детей и оформления наследства несовершеннолетним детям"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(далее - Стандарт).</w:t>
      </w:r>
    </w:p>
    <w:bookmarkEnd w:id="97"/>
    <w:bookmarkStart w:name="z12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98"/>
    <w:bookmarkStart w:name="z12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99"/>
    <w:bookmarkStart w:name="z12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00"/>
    <w:bookmarkStart w:name="z12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101"/>
    <w:bookmarkStart w:name="z12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102"/>
    <w:bookmarkStart w:name="z12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для распоряжения имуществом, принадлежащим по праву наследования несовершеннолетним детям по форме согласно приложению 1 Стандарта; </w:t>
      </w:r>
    </w:p>
    <w:bookmarkEnd w:id="103"/>
    <w:bookmarkStart w:name="z12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справка в органы внутренних дел для распоряжения имуществом несовершеннолетних детей по форме согласно приложению 2 Стандарта;</w:t>
      </w:r>
    </w:p>
    <w:bookmarkEnd w:id="104"/>
    <w:bookmarkStart w:name="z12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для распоряжения имуществом, принадлежащим на праве собственности несовершеннолетним детям по форме согласно приложению 3 Стандарта либо мотивированный ответ об отказе в оказании государственной услуги в случаях и по основаниям, предусмотренным в пункте 11 Стандарта. </w:t>
      </w:r>
    </w:p>
    <w:bookmarkEnd w:id="105"/>
    <w:bookmarkStart w:name="z12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06"/>
    <w:bookmarkStart w:name="z13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07"/>
    <w:bookmarkStart w:name="z13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08"/>
    <w:bookmarkStart w:name="z132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9"/>
    <w:bookmarkStart w:name="z13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110"/>
    <w:bookmarkStart w:name="z13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11"/>
    <w:bookmarkStart w:name="z13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15 (пятнадцать) минут. Результат - направление руководителю услугодателя;</w:t>
      </w:r>
    </w:p>
    <w:bookmarkEnd w:id="112"/>
    <w:bookmarkStart w:name="z13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4 (четыре) часа. Результат - определение ответственного исполнителя услугодателя;</w:t>
      </w:r>
    </w:p>
    <w:bookmarkEnd w:id="113"/>
    <w:bookmarkStart w:name="z13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3 (три) рабочих дня. Результат - направление результата оказания государственной услуги на подпись руководителю услугодателя;</w:t>
      </w:r>
    </w:p>
    <w:bookmarkEnd w:id="114"/>
    <w:bookmarkStart w:name="z13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115"/>
    <w:bookmarkStart w:name="z13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End w:id="116"/>
    <w:bookmarkStart w:name="z140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7"/>
    <w:bookmarkStart w:name="z14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18"/>
    <w:bookmarkStart w:name="z14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119"/>
    <w:bookmarkStart w:name="z14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120"/>
    <w:bookmarkStart w:name="z14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121"/>
    <w:bookmarkStart w:name="z14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122"/>
    <w:bookmarkStart w:name="z146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3"/>
    <w:bookmarkStart w:name="z14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bookmarkEnd w:id="124"/>
    <w:bookmarkStart w:name="z14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25"/>
    <w:bookmarkStart w:name="z14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принимает документы, выдает расписку о приеме соответствующих документов (согласно пункту 10 Стандарта работник Государственной корпорации отказывает в приеме заявления и выдает расписку согласно приложению 7 Стандарта), направляет принятые документы услугодателю - 15 (пятнадцать) минут; </w:t>
      </w:r>
    </w:p>
    <w:bookmarkEnd w:id="126"/>
    <w:bookmarkStart w:name="z15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</w:p>
    <w:bookmarkEnd w:id="127"/>
    <w:bookmarkStart w:name="z15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получает результат оказания государственной услуги от услугодателя, выдает услугополучателю результат оказания государственной услуги - 15 (пятнадцать) минут.</w:t>
      </w:r>
    </w:p>
    <w:bookmarkEnd w:id="128"/>
    <w:bookmarkStart w:name="z15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129"/>
    <w:bookmarkStart w:name="z15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портале, направляет запрос в форме электронного документа, подписанного ЭЦП; </w:t>
      </w:r>
    </w:p>
    <w:bookmarkEnd w:id="130"/>
    <w:bookmarkStart w:name="z154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"личный кабинет" услугополучателя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услуги; </w:t>
      </w:r>
    </w:p>
    <w:bookmarkEnd w:id="131"/>
    <w:bookmarkStart w:name="z15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1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bookmarkStart w:name="z157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33"/>
    <w:bookmarkStart w:name="z15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утвержденное постановлением акимата Алматинской области от "14" марта 2018 года № 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акимата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17 июля 2015 года № 321</w:t>
            </w:r>
          </w:p>
        </w:tc>
      </w:tr>
    </w:tbl>
    <w:bookmarkStart w:name="z163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135"/>
    <w:bookmarkStart w:name="z164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6"/>
    <w:bookmarkStart w:name="z16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137"/>
    <w:bookmarkStart w:name="z16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(далее - Стандарт).</w:t>
      </w:r>
    </w:p>
    <w:bookmarkEnd w:id="138"/>
    <w:bookmarkStart w:name="z16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39"/>
    <w:bookmarkStart w:name="z16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40"/>
    <w:bookmarkStart w:name="z169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41"/>
    <w:bookmarkStart w:name="z17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142"/>
    <w:bookmarkStart w:name="z17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 по форме согласно приложению 1 Стандарта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143"/>
    <w:bookmarkStart w:name="z17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(частично автоматизированная) и (или) бумажная.</w:t>
      </w:r>
    </w:p>
    <w:bookmarkEnd w:id="144"/>
    <w:bookmarkStart w:name="z17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45"/>
    <w:bookmarkStart w:name="z17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46"/>
    <w:bookmarkStart w:name="z175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7"/>
    <w:bookmarkStart w:name="z17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148"/>
    <w:bookmarkStart w:name="z17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49"/>
    <w:bookmarkStart w:name="z17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15 (пятнадцать) минут. Результат - направление руководителю услугодателя;</w:t>
      </w:r>
    </w:p>
    <w:bookmarkEnd w:id="150"/>
    <w:bookmarkStart w:name="z17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4 (четыре) часа. Результат - определение ответственного исполнителя услугодателя;</w:t>
      </w:r>
    </w:p>
    <w:bookmarkEnd w:id="151"/>
    <w:bookmarkStart w:name="z18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3 (три) рабочих дня. Результат - направление результата оказания государственной услуги на подпись руководителю услугодателя;</w:t>
      </w:r>
    </w:p>
    <w:bookmarkEnd w:id="152"/>
    <w:bookmarkStart w:name="z18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153"/>
    <w:bookmarkStart w:name="z18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End w:id="154"/>
    <w:bookmarkStart w:name="z183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5"/>
    <w:bookmarkStart w:name="z18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56"/>
    <w:bookmarkStart w:name="z18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157"/>
    <w:bookmarkStart w:name="z18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158"/>
    <w:bookmarkStart w:name="z18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159"/>
    <w:bookmarkStart w:name="z18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160"/>
    <w:bookmarkStart w:name="z189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1"/>
    <w:bookmarkStart w:name="z19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bookmarkEnd w:id="162"/>
    <w:bookmarkStart w:name="z19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63"/>
    <w:bookmarkStart w:name="z19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принимает документы, выдает расписку о приеме соответствующих документов (согласно пункту 10 Стандарта работник Государственной корпорации отказывает в приеме заявления и выдает расписку согласно приложению 4 Стандарта), направляет принятые документы услугодателю - 15 (пятнадцать) минут; </w:t>
      </w:r>
    </w:p>
    <w:bookmarkEnd w:id="164"/>
    <w:bookmarkStart w:name="z19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</w:p>
    <w:bookmarkEnd w:id="165"/>
    <w:bookmarkStart w:name="z19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получает результат оказания государственной услуги от услугодателя, выдает услугополучателю результат оказания государственной услуги - 15 (пятнадцать) минут.</w:t>
      </w:r>
    </w:p>
    <w:bookmarkEnd w:id="166"/>
    <w:bookmarkStart w:name="z195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167"/>
    <w:bookmarkStart w:name="z196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портале, направляет запрос в форме электронного документа, подписанного ЭЦП; </w:t>
      </w:r>
    </w:p>
    <w:bookmarkEnd w:id="168"/>
    <w:bookmarkStart w:name="z19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"личный кабинет" услугополучателя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услуги; </w:t>
      </w:r>
    </w:p>
    <w:bookmarkEnd w:id="169"/>
    <w:bookmarkStart w:name="z19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1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      </w:r>
          </w:p>
        </w:tc>
      </w:tr>
    </w:tbl>
    <w:bookmarkStart w:name="z200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71"/>
    <w:bookmarkStart w:name="z20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утвержденное постановлением акимата Алматинской области от "14" марта 2018 года № 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17 июля 2015 года № 321</w:t>
            </w:r>
          </w:p>
        </w:tc>
      </w:tr>
    </w:tbl>
    <w:bookmarkStart w:name="z207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173"/>
    <w:bookmarkStart w:name="z208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4"/>
    <w:bookmarkStart w:name="z20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175"/>
    <w:bookmarkStart w:name="z21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(далее - Стандарт).</w:t>
      </w:r>
    </w:p>
    <w:bookmarkEnd w:id="176"/>
    <w:bookmarkStart w:name="z21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77"/>
    <w:bookmarkStart w:name="z21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78"/>
    <w:bookmarkStart w:name="z21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79"/>
    <w:bookmarkStart w:name="z214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180"/>
    <w:bookmarkStart w:name="z21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по форме согласно приложению 1 Стандарта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181"/>
    <w:bookmarkStart w:name="z21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82"/>
    <w:bookmarkStart w:name="z217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83"/>
    <w:bookmarkStart w:name="z21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 </w:t>
      </w:r>
    </w:p>
    <w:bookmarkEnd w:id="184"/>
    <w:bookmarkStart w:name="z219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5"/>
    <w:bookmarkStart w:name="z22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186"/>
    <w:bookmarkStart w:name="z22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187"/>
    <w:bookmarkStart w:name="z22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15 (пятнадцать) минут. Результат - направление руководителю услугодателя;</w:t>
      </w:r>
    </w:p>
    <w:bookmarkEnd w:id="188"/>
    <w:bookmarkStart w:name="z22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4 (четыре) часа. Результат - определение ответственного исполнителя услугодателя;</w:t>
      </w:r>
    </w:p>
    <w:bookmarkEnd w:id="189"/>
    <w:bookmarkStart w:name="z22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8 (восемь) рабочих дней. Результат - направление результата оказания государственной услуги на подпись руководителю услугодателя;</w:t>
      </w:r>
    </w:p>
    <w:bookmarkEnd w:id="190"/>
    <w:bookmarkStart w:name="z22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191"/>
    <w:bookmarkStart w:name="z22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– 15 (пятнадцать) минут. Результат - выдача результата оказания государственной услуги.</w:t>
      </w:r>
    </w:p>
    <w:bookmarkEnd w:id="192"/>
    <w:bookmarkStart w:name="z227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3"/>
    <w:bookmarkStart w:name="z22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94"/>
    <w:bookmarkStart w:name="z22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195"/>
    <w:bookmarkStart w:name="z23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196"/>
    <w:bookmarkStart w:name="z23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197"/>
    <w:bookmarkStart w:name="z23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198"/>
    <w:bookmarkStart w:name="z233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9"/>
    <w:bookmarkStart w:name="z23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bookmarkEnd w:id="200"/>
    <w:bookmarkStart w:name="z23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01"/>
    <w:bookmarkStart w:name="z23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принимает документы, выдает расписку о приеме соответствующих документов (согласно пункту 10 Стандарта работник Государственной корпорации отказывает в приеме заявления и выдает расписку согласно приложению 3 Стандарта), направляет принятые документы услугодателю - 15 (пятнадцать) минут; </w:t>
      </w:r>
    </w:p>
    <w:bookmarkEnd w:id="202"/>
    <w:bookmarkStart w:name="z23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</w:t>
      </w:r>
    </w:p>
    <w:bookmarkEnd w:id="203"/>
    <w:bookmarkStart w:name="z238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получает результат оказания государственной услуги от услугодателя, выдает услугополучателю результат оказания государственной услуги - 15 (пятнадцать) минут.</w:t>
      </w:r>
    </w:p>
    <w:bookmarkEnd w:id="204"/>
    <w:bookmarkStart w:name="z23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205"/>
    <w:bookmarkStart w:name="z24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регистрируется на портале, направляет запрос в форме электронного документа, подписанного ЭЦП; </w:t>
      </w:r>
    </w:p>
    <w:bookmarkEnd w:id="206"/>
    <w:bookmarkStart w:name="z24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"личный кабинет" услугополучателя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услуги; </w:t>
      </w:r>
    </w:p>
    <w:bookmarkEnd w:id="207"/>
    <w:bookmarkStart w:name="z24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2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bookmarkStart w:name="z244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09"/>
    <w:bookmarkStart w:name="z245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утвержденное постановлением акимата Алматинской области от "14" марта 2018 года № 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Алматинской области от 17 июля 2015 года № 321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воспитание"</w:t>
      </w:r>
    </w:p>
    <w:bookmarkStart w:name="z248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1"/>
    <w:bookmarkStart w:name="z24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212"/>
    <w:bookmarkStart w:name="z25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"Передача ребенка (детей) на патронатное воспитание"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(далее - Стандарт).</w:t>
      </w:r>
    </w:p>
    <w:bookmarkEnd w:id="213"/>
    <w:bookmarkStart w:name="z25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14"/>
    <w:bookmarkStart w:name="z25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15"/>
    <w:bookmarkStart w:name="z25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16"/>
    <w:bookmarkStart w:name="z25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217"/>
    <w:bookmarkStart w:name="z25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218"/>
    <w:bookmarkStart w:name="z25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пунктом 10 Стандарта. </w:t>
      </w:r>
    </w:p>
    <w:bookmarkEnd w:id="219"/>
    <w:bookmarkStart w:name="z257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приложению 1 Стандарта (далее – уведомление о заключении договора) либо мотивированный ответ об отказе в оказании государственной услуги в случаях и по основаниям, предусмотренным пунктом 10 Стандарта. </w:t>
      </w:r>
    </w:p>
    <w:bookmarkEnd w:id="220"/>
    <w:bookmarkStart w:name="z25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</w:t>
      </w:r>
    </w:p>
    <w:bookmarkEnd w:id="221"/>
    <w:bookmarkStart w:name="z25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22"/>
    <w:bookmarkStart w:name="z260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3"/>
    <w:bookmarkStart w:name="z26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224"/>
    <w:bookmarkStart w:name="z26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225"/>
    <w:bookmarkStart w:name="z26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bookmarkEnd w:id="226"/>
    <w:bookmarkStart w:name="z26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bookmarkEnd w:id="227"/>
    <w:bookmarkStart w:name="z26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29 (двадцать девять) календарных дней. Результат - направление результата оказания государственной услуги на подпись руководителю услугодателя;</w:t>
      </w:r>
    </w:p>
    <w:bookmarkEnd w:id="228"/>
    <w:bookmarkStart w:name="z26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229"/>
    <w:bookmarkStart w:name="z26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услугополучателю – 30 (тридцать) минут. Результат - выдача результата оказания государственной услуги услугополучателю.</w:t>
      </w:r>
    </w:p>
    <w:bookmarkEnd w:id="230"/>
    <w:bookmarkStart w:name="z268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1"/>
    <w:bookmarkStart w:name="z26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232"/>
    <w:bookmarkStart w:name="z270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233"/>
    <w:bookmarkStart w:name="z27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234"/>
    <w:bookmarkStart w:name="z27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235"/>
    <w:bookmarkStart w:name="z27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236"/>
    <w:bookmarkStart w:name="z274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7"/>
    <w:bookmarkStart w:name="z275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238"/>
    <w:bookmarkStart w:name="z276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подписанного электронной цифровой подписью;</w:t>
      </w:r>
    </w:p>
    <w:bookmarkEnd w:id="239"/>
    <w:bookmarkStart w:name="z27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"личный кабинет" услугополучателя направляется статус о принятии запроса на государственную услугу, а также уведомление о заключении договора;</w:t>
      </w:r>
    </w:p>
    <w:bookmarkEnd w:id="240"/>
    <w:bookmarkStart w:name="z27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2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      </w:r>
          </w:p>
        </w:tc>
      </w:tr>
    </w:tbl>
    <w:bookmarkStart w:name="z280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42"/>
    <w:bookmarkStart w:name="z28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утвержденное постановлением акимата Алматинской области от "14" марта 2018 года № 122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17 июля 2015 года № 321</w:t>
            </w:r>
          </w:p>
        </w:tc>
      </w:tr>
    </w:tbl>
    <w:bookmarkStart w:name="z287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 содержание ребенка (детей), переданного патронатным воспитателям"</w:t>
      </w:r>
    </w:p>
    <w:bookmarkEnd w:id="244"/>
    <w:bookmarkStart w:name="z288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5"/>
    <w:bookmarkStart w:name="z28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денежных средств на содержание ребенка (детей), переданного патронатным воспитателям"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246"/>
    <w:bookmarkStart w:name="z29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"Назначение выплаты денежных средств на содержание ребенка (детей), переданного патронатным воспитателям"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(далее - Стандарт).</w:t>
      </w:r>
    </w:p>
    <w:bookmarkEnd w:id="247"/>
    <w:bookmarkStart w:name="z29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48"/>
    <w:bookmarkStart w:name="z292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49"/>
    <w:bookmarkStart w:name="z29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50"/>
    <w:bookmarkStart w:name="z29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251"/>
    <w:bookmarkStart w:name="z29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решение о назначении денежных средств, выделяемых патронатным воспитателям на содержание ребенка (детей) по форме, согласно приложению 1 Стандарта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252"/>
    <w:bookmarkStart w:name="z296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253"/>
    <w:bookmarkStart w:name="z29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54"/>
    <w:bookmarkStart w:name="z298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55"/>
    <w:bookmarkStart w:name="z299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6"/>
    <w:bookmarkStart w:name="z30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257"/>
    <w:bookmarkStart w:name="z30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258"/>
    <w:bookmarkStart w:name="z30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bookmarkEnd w:id="259"/>
    <w:bookmarkStart w:name="z303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bookmarkEnd w:id="260"/>
    <w:bookmarkStart w:name="z304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4 (четыре) рабочих дней. Результат - направление результата оказания государственной услуги на подпись руководителю услугодателя;</w:t>
      </w:r>
    </w:p>
    <w:bookmarkEnd w:id="261"/>
    <w:bookmarkStart w:name="z305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262"/>
    <w:bookmarkStart w:name="z306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услугополучателю – 30 (тридцать) минут. Результат - выдача результата оказания государственной услуги услугополучателю.</w:t>
      </w:r>
    </w:p>
    <w:bookmarkEnd w:id="263"/>
    <w:bookmarkStart w:name="z307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4"/>
    <w:bookmarkStart w:name="z308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265"/>
    <w:bookmarkStart w:name="z309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266"/>
    <w:bookmarkStart w:name="z31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267"/>
    <w:bookmarkStart w:name="z311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268"/>
    <w:bookmarkStart w:name="z312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269"/>
    <w:bookmarkStart w:name="z313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0"/>
    <w:bookmarkStart w:name="z31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271"/>
    <w:bookmarkStart w:name="z31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подписанного ЭЦП;</w:t>
      </w:r>
    </w:p>
    <w:bookmarkEnd w:id="272"/>
    <w:bookmarkStart w:name="z31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"личный кабинет" услугополучателя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услуги;</w:t>
      </w:r>
    </w:p>
    <w:bookmarkEnd w:id="273"/>
    <w:bookmarkStart w:name="z31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2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"Назначение выплаты денежных средств на содержание ребенка (детей), переданного патронатным воспитателям"</w:t>
            </w:r>
          </w:p>
        </w:tc>
      </w:tr>
    </w:tbl>
    <w:bookmarkStart w:name="z319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75"/>
    <w:bookmarkStart w:name="z320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6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утвержденное постановлением акимата Алматинской области от "14" марта 2018 года № 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17 июля 2015 года № 321</w:t>
            </w:r>
          </w:p>
        </w:tc>
      </w:tr>
    </w:tbl>
    <w:bookmarkStart w:name="z326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277"/>
    <w:bookmarkStart w:name="z327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78"/>
    <w:bookmarkStart w:name="z32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- государственная услуга) оказывается бесплатно физическим лицам (далее - услугополучатель) местными исполнительными органами районов и городов областного значения (далее – услугодатель).</w:t>
      </w:r>
    </w:p>
    <w:bookmarkEnd w:id="279"/>
    <w:bookmarkStart w:name="z329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"Постановка на учет лиц, желающих усыновить детей"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(далее - Стандарт).</w:t>
      </w:r>
    </w:p>
    <w:bookmarkEnd w:id="280"/>
    <w:bookmarkStart w:name="z33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81"/>
    <w:bookmarkStart w:name="z33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82"/>
    <w:bookmarkStart w:name="z33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83"/>
    <w:bookmarkStart w:name="z33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284"/>
    <w:bookmarkStart w:name="z33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285"/>
    <w:bookmarkStart w:name="z33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кандидатом(ами) в усыновители по форме согласно приложению 1 Стандарта либо мотивированный ответ об отказе в оказании государственной услуги в случаях и по основаниям, предусмотренным пунктом 10 Стандарта. </w:t>
      </w:r>
    </w:p>
    <w:bookmarkEnd w:id="286"/>
    <w:bookmarkStart w:name="z33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уведомление о готовности заключения о возможности (невозможности) быть кандидатом(ами) в усыновители по форме согласно приложению 2 Стандарта (далее - уведомление).</w:t>
      </w:r>
    </w:p>
    <w:bookmarkEnd w:id="287"/>
    <w:bookmarkStart w:name="z33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уведомления, услугополучателю необходимо обратиться по указанному в уведомлении адресу для получения заключения о возможности (невозможности) быть кандидатом(ами) в усыновители.</w:t>
      </w:r>
    </w:p>
    <w:bookmarkEnd w:id="288"/>
    <w:bookmarkStart w:name="z33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289"/>
    <w:bookmarkStart w:name="z339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0"/>
    <w:bookmarkStart w:name="z34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291"/>
    <w:bookmarkStart w:name="z34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292"/>
    <w:bookmarkStart w:name="z34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bookmarkEnd w:id="293"/>
    <w:bookmarkStart w:name="z34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3 (три) часа. Результат - определение ответственного исполнителя услугодателя;</w:t>
      </w:r>
    </w:p>
    <w:bookmarkEnd w:id="294"/>
    <w:bookmarkStart w:name="z34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14 (четырнадцать) календарных дней. Результат - направление результата оказания государственной услуги на подпись руководителю услугодателя;</w:t>
      </w:r>
    </w:p>
    <w:bookmarkEnd w:id="295"/>
    <w:bookmarkStart w:name="z34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296"/>
    <w:bookmarkStart w:name="z34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услугополучателю – 30 (тридцать) минут. Результат - выдача результата оказания государственной услуги услугополучателю.</w:t>
      </w:r>
    </w:p>
    <w:bookmarkEnd w:id="297"/>
    <w:bookmarkStart w:name="z347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8"/>
    <w:bookmarkStart w:name="z34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299"/>
    <w:bookmarkStart w:name="z34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bookmarkEnd w:id="300"/>
    <w:bookmarkStart w:name="z35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301"/>
    <w:bookmarkStart w:name="z35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302"/>
    <w:bookmarkStart w:name="z35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303"/>
    <w:bookmarkStart w:name="z353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04"/>
    <w:bookmarkStart w:name="z35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305"/>
    <w:bookmarkStart w:name="z35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регистрируется на портале, направляет запрос в форме электронного документа, подписанного электронной цифровой подписью;</w:t>
      </w:r>
    </w:p>
    <w:bookmarkEnd w:id="306"/>
    <w:bookmarkStart w:name="z35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"личный кабинет" услугополучателя направляется статус о принятии запроса на государственную услугу, а также уведомление; </w:t>
      </w:r>
    </w:p>
    <w:bookmarkEnd w:id="307"/>
    <w:bookmarkStart w:name="z35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</w:p>
    <w:bookmarkEnd w:id="3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"Постановка на учет лиц, желающих усыновить детей"</w:t>
            </w:r>
          </w:p>
        </w:tc>
      </w:tr>
    </w:tbl>
    <w:bookmarkStart w:name="z359"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09"/>
    <w:bookmarkStart w:name="z360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утвержденное постановлением акимата Алматинской области от "14" марта 2018 года № 122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17 июля 2015 года № 321</w:t>
            </w:r>
          </w:p>
        </w:tc>
      </w:tr>
    </w:tbl>
    <w:bookmarkStart w:name="z366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311"/>
    <w:bookmarkStart w:name="z367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12"/>
    <w:bookmarkStart w:name="z368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- государственная услуга) оказывается бесплатно физическим лицам (далее - услугополучатель) организациями образования, местными исполнительными органами районов и городов (далее – услугодатель).</w:t>
      </w:r>
    </w:p>
    <w:bookmarkEnd w:id="313"/>
    <w:bookmarkStart w:name="z369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стандарта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(зарегистрирован в Реестре государственной регистрации нормативных правовых актов № 11184) (далее - Стандарт).</w:t>
      </w:r>
    </w:p>
    <w:bookmarkEnd w:id="314"/>
    <w:bookmarkStart w:name="z370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осуществляются через: </w:t>
      </w:r>
    </w:p>
    <w:bookmarkEnd w:id="315"/>
    <w:bookmarkStart w:name="z371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316"/>
    <w:bookmarkStart w:name="z372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некоммерческое акционерное общество "Государственная корпорация "Правительство для граждан" (далее – Государственная корпорация). </w:t>
      </w:r>
    </w:p>
    <w:bookmarkEnd w:id="317"/>
    <w:bookmarkStart w:name="z373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bookmarkEnd w:id="318"/>
    <w:bookmarkStart w:name="z374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319"/>
    <w:bookmarkStart w:name="z375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320"/>
    <w:bookmarkStart w:name="z376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21"/>
    <w:bookmarkStart w:name="z377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</w:t>
      </w:r>
    </w:p>
    <w:bookmarkEnd w:id="322"/>
    <w:bookmarkStart w:name="z378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 процедуры (действия) по оказанию государственной услуги:</w:t>
      </w:r>
    </w:p>
    <w:bookmarkEnd w:id="323"/>
    <w:bookmarkStart w:name="z379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услугодателя на резолюцию – 30 (тридцать) минут. Результат - направление руководителю услугодателя;</w:t>
      </w:r>
    </w:p>
    <w:bookmarkEnd w:id="324"/>
    <w:bookmarkStart w:name="z380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определение ответственного исполнителя услугодателя – 4 (четыре) часа. Результат - определение ответственного исполнителя услугодателя;</w:t>
      </w:r>
    </w:p>
    <w:bookmarkEnd w:id="325"/>
    <w:bookmarkStart w:name="z381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оказания государственной услуги ответственным исполнителем услугодателя и направление на подпись руководителю услугодателя – 3 (три) рабочих дня. Результат - направление результата оказания государственной услуги на подпись руководителю услугодателя;</w:t>
      </w:r>
    </w:p>
    <w:bookmarkEnd w:id="326"/>
    <w:bookmarkStart w:name="z382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и направление ответственному исполнителю услугодателя – 4 (четыре) часа. Результат - направление результата оказания государственной услуги ответственному исполнителю услугодателя;</w:t>
      </w:r>
    </w:p>
    <w:bookmarkEnd w:id="327"/>
    <w:bookmarkStart w:name="z383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 – 30 (тридцать) минут. Результат - выдача результата оказания государственной услуги.</w:t>
      </w:r>
    </w:p>
    <w:bookmarkEnd w:id="328"/>
    <w:bookmarkStart w:name="z384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9"/>
    <w:bookmarkStart w:name="z385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330"/>
    <w:bookmarkStart w:name="z38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31"/>
    <w:bookmarkStart w:name="z38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332"/>
    <w:bookmarkStart w:name="z38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услугодателя. </w:t>
      </w:r>
    </w:p>
    <w:bookmarkEnd w:id="333"/>
    <w:bookmarkStart w:name="z38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настоящего регламента "Справочнике бизнес-процессов оказания государственной услуги". </w:t>
      </w:r>
    </w:p>
    <w:bookmarkEnd w:id="334"/>
    <w:bookmarkStart w:name="z390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35"/>
    <w:bookmarkStart w:name="z39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государственной услуги услугополучатель представляет в Государственную корпорацию пакет документов, согласно пункту 9 Стандарта.</w:t>
      </w:r>
    </w:p>
    <w:bookmarkEnd w:id="336"/>
    <w:bookmarkStart w:name="z392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37"/>
    <w:bookmarkStart w:name="z39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выдает расписку о приеме соответствующих документов (согласно пункту 10 Стандарта работник Государственной корпорации отказывает в приеме заявления и выдает расписку согласно приложению 2 Стандарта) - 15 (пятнадцать) минут;</w:t>
      </w:r>
    </w:p>
    <w:bookmarkEnd w:id="338"/>
    <w:bookmarkStart w:name="z39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направляет принятые документы услугодателю - 3 (три) часа;</w:t>
      </w:r>
    </w:p>
    <w:bookmarkEnd w:id="339"/>
    <w:bookmarkStart w:name="z39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 </w:t>
      </w:r>
    </w:p>
    <w:bookmarkEnd w:id="340"/>
    <w:bookmarkStart w:name="z39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работник Государственной корпорации получает результат оказания государственной услуги от услугодателя - 3 (три) часа; </w:t>
      </w:r>
    </w:p>
    <w:bookmarkEnd w:id="341"/>
    <w:bookmarkStart w:name="z39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выдает услугополучателю результат оказания государственной услуги - 15 (пятнадцать) минут.</w:t>
      </w:r>
    </w:p>
    <w:bookmarkEnd w:id="3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      </w:r>
          </w:p>
        </w:tc>
      </w:tr>
    </w:tbl>
    <w:bookmarkStart w:name="z399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43"/>
    <w:bookmarkStart w:name="z400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4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header.xml" Type="http://schemas.openxmlformats.org/officeDocument/2006/relationships/header" Id="rId1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