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c84" w14:textId="ae4d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города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ноября 2018 года № 289 и решение маслихата Шалкарского района Актюбинской области от 22 ноября 2018 года № 267. Зарегистрировано Управлением юстиции Шалкарского района Департамента юстиции Актюбинской области 5 декабря 2018 года № 3-13-214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протокольного решения областной ономастической комиссии при Актюбинском областном акимате от 12 июля 2018 года и учитывая мнения населения города Шалкар, акимат Шалкарского района ПОСТАНОВЛЯЕТ и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Шалкар: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территории "Даму", где расположены участки 390-420 имя Жанузаковых,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территории "Даму", где расположены участки 240-355 имя Муханбетжана Кадырова,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улицы города Шалкар: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"Опытная" именем Ораз би Татеулы;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"Гвардия" именем Орынбасара Акжанова;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"Олимпийская" именем Толеу Кошербаева.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совместного постановления акимата и решения маслихата возложить на заместителя акима района Конакбаева А.К.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 о присвоении имени Жанузаковых безымянной улице города Шалкар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 о присвоении имени Муханбетжана Кадырова безымянной улице города Шалкар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