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dc5f" w14:textId="608d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2017 года №174 "Об утверждении бюджета города Хромтау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 апреля 2018 года № 203. Зарегистрировано Управлением юстиции Хромтауского района Актюбинской области 10 апреля 2018 года № 3-12-169.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2017 года № 174 "Об утверждении бюджета города Хромтау на 2018-2020 годы" (зарегистрированное в реестре государственной регистрации нормативных правовых актов № 5808, опубликованное 18 января 2018 года в районной газете "Хромтау")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"454 079" заменить цифрами "560 334,8";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"374 079" заменить цифрами "445 363";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"454 079" заменить цифрами "560 334,8".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необходимых программно-аппаратных средств для электронного проекта "Уголовное дело" с подключением в Хромтауский районный отдел внутренних дел 3 071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санитарной службы в населенных пунктах 9 900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улиц города 39 058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текущего ремонта здания ясли-сада №7 "Еркетай" города Хромтау 16 840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"Бақытты бала" 2 415 тысяч тенге.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Хромтауского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 №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560 334,8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380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560 334,8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