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0eef" w14:textId="3a80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200. Зарегистрировано Управлением юстиции Хромтауского района Актюбинской области 19 марта 2018 года № 3-12-164. Утратило силу решением Хромтауского районного маслихата Актюбинской области от 5 марта 2020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в Хромтауском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200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Хромтауском районе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 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