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679" w14:textId="787e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марта 2018 года № 182. Зарегистрировано Управлением юстиции Уилского района Департамента юстиции Актюбинской области 18 апреля 2018 года № 3-11-126. Утратило силу решением Уилского районного маслихата Актюбинской области от 6 ноября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Уилского районного маслихата Актюбинской области от 06.11.2025 № 282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2017 года № 84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(зарегистрированное в реестре государственной регистрации нормативных правовых актов № 5430, опубликованное 20 апреля 2017 года в районной газете "Ойыл").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Уилского районного маслихата от 26 марта 2018 года № 182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Уилского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руководитель отдела аппарата маслихата (далее – руководитель отдела),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руководитель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