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e632" w14:textId="19ae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Уилском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5 марта 2018 года № 163. Зарегистрировано Управлением юстиции Уилского района Департамента юстиции Актюбинской области 30 марта 2018 года № 3-11-120. Утратило силу решением Уилского районного маслихата Актюбинской области от 17 августа 2020 года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Уилский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 решением маслихата Уилского района Актюбинской области от 06.06.2019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Уилском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законодательном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Уилского района Актюбинской области от 06.06.2019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Уилском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"Уилский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 составляет восемнадцать квадратных метров полезной площади на человека,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потребления твердого топлива (угля) на отопительный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–х и более человек в месяц – 1 тонна.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