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535" w14:textId="c5b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146 "Об утверждении бюджета села Мугалжар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185. Зарегистрировано Управлением юстиции Мугалжарского района Департамента юстиции Актюбинской области 9 апреля 2018 года № 3-9-195.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146 "Об утверждении бюджета села Мугалжар на 2018-2020 годы" (зарегистрированное в реестре государственной регистрации нормативных правовых актов за № 5843,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"55 126,0" заменить цифрами "67 896,4";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"0,0" заменить цифрами "0,4";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"53 085,0" заменить цифрами "65 855,0";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"55 126,0" заменить цифрами "67 896,4";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села Мугалжар на 2018 год поступление текущих целевых трансфертов из районного бюджета 12 770,0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67 896,4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