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b420" w14:textId="0feb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Байнассайского сельского округа от 05 декабря 2008 года № 1 "О присвоении названий улицам населенных пунктов Байнассайского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4 июня 2018 года № 1. Зарегистрировано Управлением юстиции Мартукского района Департамента юстиции Актюбинской области 18 июня 2018 года № 3-8-180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 Байнассайского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Байнассайского сельского округа от 05 декабря 2008 года № 1 "О присвоении названий улицам населенных пунктов аульного округа Байнассай" (зарегистрированное в реестре государственной регистрации нормативных правовых актов за № 3-8-67, опубликованное 7 января 2009 года в районной газете "Мәртөк тынысы")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слова "Ә. Молдағұлова", "Махамбет Өтеміс ұлы" заменить словами "Әлия Молдағұлова", "Махамбет Утемісұлы";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"Алии Молдагуловой", "Махамбета Утемисова", "Еңбек", "Жаңа Даур" заменить словами "Алия Молдагулова", "Махамбет Утемисулы", "Енбекши", "Жана Дауир";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Байнассайского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